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BB" w:rsidRPr="002A43BB" w:rsidRDefault="002A43BB" w:rsidP="002A43BB">
      <w:pPr>
        <w:spacing w:before="100" w:beforeAutospacing="1" w:after="100" w:afterAutospacing="1" w:line="240" w:lineRule="auto"/>
        <w:jc w:val="center"/>
        <w:outlineLvl w:val="3"/>
        <w:rPr>
          <w:rFonts w:ascii="Arial" w:eastAsia="Times New Roman" w:hAnsi="Arial" w:cs="Arial"/>
          <w:color w:val="000000"/>
          <w:sz w:val="17"/>
          <w:szCs w:val="17"/>
          <w:lang w:eastAsia="tr-TR"/>
        </w:rPr>
      </w:pPr>
      <w:r w:rsidRPr="002A43BB">
        <w:rPr>
          <w:rFonts w:ascii="Arial" w:eastAsia="Times New Roman" w:hAnsi="Arial" w:cs="Arial"/>
          <w:b/>
          <w:bCs/>
          <w:color w:val="FF0000"/>
          <w:sz w:val="24"/>
          <w:szCs w:val="24"/>
          <w:lang w:eastAsia="tr-TR"/>
        </w:rPr>
        <w:t xml:space="preserve">İhracat Rejimi Kararı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br/>
        <w:t xml:space="preserve">Ekli "İhracat Rejimi Kararı" </w:t>
      </w:r>
      <w:proofErr w:type="spellStart"/>
      <w:r w:rsidRPr="002A43BB">
        <w:rPr>
          <w:rFonts w:ascii="Arial" w:eastAsia="Times New Roman" w:hAnsi="Arial" w:cs="Arial"/>
          <w:color w:val="000000"/>
          <w:sz w:val="24"/>
          <w:szCs w:val="24"/>
          <w:lang w:eastAsia="tr-TR"/>
        </w:rPr>
        <w:t>nın</w:t>
      </w:r>
      <w:proofErr w:type="spellEnd"/>
      <w:r w:rsidRPr="002A43BB">
        <w:rPr>
          <w:rFonts w:ascii="Arial" w:eastAsia="Times New Roman" w:hAnsi="Arial" w:cs="Arial"/>
          <w:color w:val="000000"/>
          <w:sz w:val="24"/>
          <w:szCs w:val="24"/>
          <w:lang w:eastAsia="tr-TR"/>
        </w:rPr>
        <w:t xml:space="preserve"> yürürlüğe konulması; Yüksek Planlama Kurulu' </w:t>
      </w:r>
      <w:proofErr w:type="spellStart"/>
      <w:r w:rsidRPr="002A43BB">
        <w:rPr>
          <w:rFonts w:ascii="Arial" w:eastAsia="Times New Roman" w:hAnsi="Arial" w:cs="Arial"/>
          <w:color w:val="000000"/>
          <w:sz w:val="24"/>
          <w:szCs w:val="24"/>
          <w:lang w:eastAsia="tr-TR"/>
        </w:rPr>
        <w:t>nun</w:t>
      </w:r>
      <w:proofErr w:type="spellEnd"/>
      <w:r w:rsidRPr="002A43BB">
        <w:rPr>
          <w:rFonts w:ascii="Arial" w:eastAsia="Times New Roman" w:hAnsi="Arial" w:cs="Arial"/>
          <w:color w:val="000000"/>
          <w:sz w:val="24"/>
          <w:szCs w:val="24"/>
          <w:lang w:eastAsia="tr-TR"/>
        </w:rPr>
        <w:t xml:space="preserve"> </w:t>
      </w:r>
      <w:proofErr w:type="gramStart"/>
      <w:r w:rsidRPr="002A43BB">
        <w:rPr>
          <w:rFonts w:ascii="Arial" w:eastAsia="Times New Roman" w:hAnsi="Arial" w:cs="Arial"/>
          <w:color w:val="000000"/>
          <w:sz w:val="24"/>
          <w:szCs w:val="24"/>
          <w:lang w:eastAsia="tr-TR"/>
        </w:rPr>
        <w:t>22/11/1995</w:t>
      </w:r>
      <w:proofErr w:type="gramEnd"/>
      <w:r w:rsidRPr="002A43BB">
        <w:rPr>
          <w:rFonts w:ascii="Arial" w:eastAsia="Times New Roman" w:hAnsi="Arial" w:cs="Arial"/>
          <w:color w:val="000000"/>
          <w:sz w:val="24"/>
          <w:szCs w:val="24"/>
          <w:lang w:eastAsia="tr-TR"/>
        </w:rPr>
        <w:t xml:space="preserve"> tarihli ve 95/84 sayılı Raporu üzerine, 27/6/1963 tarihli ve 261 sayılı Kanunun 1 inci maddesi ile 28/7/1967 tarihli ve 933 sayılı Kanunun 3 üncü maddesinin (C) bendine göre, Bakanlar Kurulunca 22/11/1995 tarihinde kararlaştırılmıştır.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b/>
          <w:bCs/>
          <w:color w:val="FF0000"/>
          <w:sz w:val="24"/>
          <w:szCs w:val="24"/>
          <w:lang w:eastAsia="tr-TR"/>
        </w:rPr>
        <w:t>Amaç</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bookmarkStart w:id="0" w:name="M1"/>
      <w:r w:rsidRPr="002A43BB">
        <w:rPr>
          <w:rFonts w:ascii="Arial" w:eastAsia="Times New Roman" w:hAnsi="Arial" w:cs="Arial"/>
          <w:b/>
          <w:bCs/>
          <w:color w:val="000000"/>
          <w:sz w:val="24"/>
          <w:szCs w:val="24"/>
          <w:lang w:eastAsia="tr-TR"/>
        </w:rPr>
        <w:t>Madde 1</w:t>
      </w:r>
      <w:bookmarkEnd w:id="0"/>
      <w:r w:rsidRPr="002A43BB">
        <w:rPr>
          <w:rFonts w:ascii="Arial" w:eastAsia="Times New Roman" w:hAnsi="Arial" w:cs="Arial"/>
          <w:b/>
          <w:bCs/>
          <w:color w:val="000000"/>
          <w:sz w:val="24"/>
          <w:szCs w:val="24"/>
          <w:lang w:eastAsia="tr-TR"/>
        </w:rPr>
        <w:t>-</w:t>
      </w:r>
      <w:r w:rsidRPr="002A43BB">
        <w:rPr>
          <w:rFonts w:ascii="Arial" w:eastAsia="Times New Roman" w:hAnsi="Arial" w:cs="Arial"/>
          <w:color w:val="000000"/>
          <w:sz w:val="24"/>
          <w:szCs w:val="24"/>
          <w:lang w:eastAsia="tr-TR"/>
        </w:rPr>
        <w:t xml:space="preserve"> Bu Karar'ın amacı, ihracatın ülke ekonomisi yararına düzenlenmesini, desteklenmesini ve geliştirilmesini sağlamak için ihracatta yetkili mercii ve uygulanacak esasları belirlemektir.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b/>
          <w:bCs/>
          <w:color w:val="FF0000"/>
          <w:sz w:val="24"/>
          <w:szCs w:val="24"/>
          <w:lang w:eastAsia="tr-TR"/>
        </w:rPr>
        <w:t>Kapsam</w:t>
      </w:r>
      <w:r w:rsidRPr="002A43BB">
        <w:rPr>
          <w:rFonts w:ascii="Arial" w:eastAsia="Times New Roman" w:hAnsi="Arial" w:cs="Arial"/>
          <w:b/>
          <w:bCs/>
          <w:color w:val="000000"/>
          <w:sz w:val="24"/>
          <w:szCs w:val="24"/>
          <w:lang w:eastAsia="tr-TR"/>
        </w:rPr>
        <w:t xml:space="preserve">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bookmarkStart w:id="1" w:name="M2"/>
      <w:r w:rsidRPr="002A43BB">
        <w:rPr>
          <w:rFonts w:ascii="Arial" w:eastAsia="Times New Roman" w:hAnsi="Arial" w:cs="Arial"/>
          <w:b/>
          <w:bCs/>
          <w:color w:val="000000"/>
          <w:sz w:val="24"/>
          <w:szCs w:val="24"/>
          <w:lang w:eastAsia="tr-TR"/>
        </w:rPr>
        <w:t>Madde 2</w:t>
      </w:r>
      <w:bookmarkEnd w:id="1"/>
      <w:r w:rsidRPr="002A43BB">
        <w:rPr>
          <w:rFonts w:ascii="Arial" w:eastAsia="Times New Roman" w:hAnsi="Arial" w:cs="Arial"/>
          <w:b/>
          <w:bCs/>
          <w:color w:val="000000"/>
          <w:sz w:val="24"/>
          <w:szCs w:val="24"/>
          <w:lang w:eastAsia="tr-TR"/>
        </w:rPr>
        <w:t>-</w:t>
      </w:r>
      <w:r w:rsidRPr="002A43BB">
        <w:rPr>
          <w:rFonts w:ascii="Arial" w:eastAsia="Times New Roman" w:hAnsi="Arial" w:cs="Arial"/>
          <w:color w:val="000000"/>
          <w:sz w:val="24"/>
          <w:szCs w:val="24"/>
          <w:lang w:eastAsia="tr-TR"/>
        </w:rPr>
        <w:t xml:space="preserve"> İhracatla ilgili her türlü işlem, bu Karar, ihracatla ilgili sair mevzuat ile ikili ve çok taraflı anlaşmalar ve bunlara istinaden çıkarılacak yönetmelik, tebliğ ve talimatlar çerçevesinde yürütülür.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bookmarkStart w:id="2" w:name="M3"/>
      <w:bookmarkEnd w:id="2"/>
      <w:r w:rsidRPr="002A43BB">
        <w:rPr>
          <w:rFonts w:ascii="Arial" w:eastAsia="Times New Roman" w:hAnsi="Arial" w:cs="Arial"/>
          <w:b/>
          <w:bCs/>
          <w:color w:val="FF0000"/>
          <w:sz w:val="24"/>
          <w:szCs w:val="24"/>
          <w:lang w:eastAsia="tr-TR"/>
        </w:rPr>
        <w:t>Yetki</w:t>
      </w:r>
      <w:r w:rsidRPr="002A43BB">
        <w:rPr>
          <w:rFonts w:ascii="Arial" w:eastAsia="Times New Roman" w:hAnsi="Arial" w:cs="Arial"/>
          <w:color w:val="000000"/>
          <w:sz w:val="24"/>
          <w:szCs w:val="24"/>
          <w:lang w:eastAsia="tr-TR"/>
        </w:rPr>
        <w:t xml:space="preserve"> </w:t>
      </w:r>
      <w:r w:rsidRPr="002A43BB">
        <w:rPr>
          <w:rFonts w:ascii="Arial" w:eastAsia="Times New Roman" w:hAnsi="Arial" w:cs="Arial"/>
          <w:color w:val="000000"/>
          <w:sz w:val="24"/>
          <w:szCs w:val="24"/>
          <w:lang w:eastAsia="tr-TR"/>
        </w:rPr>
        <w:br/>
      </w:r>
      <w:r w:rsidRPr="002A43BB">
        <w:rPr>
          <w:rFonts w:ascii="Arial" w:eastAsia="Times New Roman" w:hAnsi="Arial" w:cs="Arial"/>
          <w:b/>
          <w:bCs/>
          <w:color w:val="000000"/>
          <w:sz w:val="24"/>
          <w:szCs w:val="24"/>
          <w:lang w:eastAsia="tr-TR"/>
        </w:rPr>
        <w:t>Madde 3-</w:t>
      </w:r>
      <w:r w:rsidRPr="002A43BB">
        <w:rPr>
          <w:rFonts w:ascii="Arial" w:eastAsia="Times New Roman" w:hAnsi="Arial" w:cs="Arial"/>
          <w:color w:val="000000"/>
          <w:sz w:val="24"/>
          <w:szCs w:val="24"/>
          <w:lang w:eastAsia="tr-TR"/>
        </w:rPr>
        <w:t xml:space="preserve"> İhracatta yetkili merci, Dış Ticaret Müsteşarlığı'nın bağlı olduğu Bakanlıktır. Bakanlık; </w:t>
      </w:r>
    </w:p>
    <w:p w:rsidR="002A43BB" w:rsidRPr="002A43BB" w:rsidRDefault="002A43BB" w:rsidP="002A43BB">
      <w:pPr>
        <w:spacing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a) İhracatın her aşamasında gözetim, denetim ve yönlendirilmesine ilişkin her türlü önlemleri almaya, ihracatla ilgili işlemleri her safhada izlemeye ve bu hususlarla ilgili düzenlemeleri yapmaya, ihracata ilişkin bilgi ve belgeleri istemeye ve ihracatı bu Karar çerçevesinde yürütmeye,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b) Piyasalarda meydana gelen olağan dışı bir gelişme, ihracata konu malda görülen yetersizlik, kamu güvenliği, kamu ahlakı, insan sağlığı, hayvanların, bitkilerin veya çevrenin korunması amacına yönelik tedbirler, sanatsal, tarihi ve arkeolojik değer taşıyan metanın korunması nedenleriyle ihracatta kısıtlama veya yasaklama getirmeye,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c) Gerektiğinde ihracatı müsaadeye veya </w:t>
      </w:r>
      <w:hyperlink r:id="rId5" w:history="1">
        <w:r w:rsidRPr="002A43BB">
          <w:rPr>
            <w:rFonts w:ascii="Arial" w:eastAsia="Times New Roman" w:hAnsi="Arial" w:cs="Arial"/>
            <w:color w:val="000080"/>
            <w:sz w:val="24"/>
            <w:szCs w:val="24"/>
            <w:u w:val="single"/>
            <w:lang w:eastAsia="tr-TR"/>
          </w:rPr>
          <w:t>kayda</w:t>
        </w:r>
      </w:hyperlink>
      <w:r w:rsidRPr="002A43BB">
        <w:rPr>
          <w:rFonts w:ascii="Arial" w:eastAsia="Times New Roman" w:hAnsi="Arial" w:cs="Arial"/>
          <w:color w:val="000000"/>
          <w:sz w:val="24"/>
          <w:szCs w:val="24"/>
          <w:lang w:eastAsia="tr-TR"/>
        </w:rPr>
        <w:t xml:space="preserve"> bağlamaya, ihracatta miktar kısıtlaması uygulamaya,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d) Bağlı muamele, </w:t>
      </w:r>
      <w:hyperlink r:id="rId6" w:history="1">
        <w:r w:rsidRPr="002A43BB">
          <w:rPr>
            <w:rFonts w:ascii="Arial" w:eastAsia="Times New Roman" w:hAnsi="Arial" w:cs="Arial"/>
            <w:color w:val="000080"/>
            <w:sz w:val="24"/>
            <w:szCs w:val="24"/>
            <w:u w:val="single"/>
            <w:lang w:eastAsia="tr-TR"/>
          </w:rPr>
          <w:t>takas</w:t>
        </w:r>
      </w:hyperlink>
      <w:r w:rsidRPr="002A43BB">
        <w:rPr>
          <w:rFonts w:ascii="Arial" w:eastAsia="Times New Roman" w:hAnsi="Arial" w:cs="Arial"/>
          <w:color w:val="000000"/>
          <w:sz w:val="24"/>
          <w:szCs w:val="24"/>
          <w:lang w:eastAsia="tr-TR"/>
        </w:rPr>
        <w:t xml:space="preserve"> ve dolaylı </w:t>
      </w:r>
      <w:hyperlink r:id="rId7" w:history="1">
        <w:proofErr w:type="spellStart"/>
        <w:r w:rsidRPr="002A43BB">
          <w:rPr>
            <w:rFonts w:ascii="Arial" w:eastAsia="Times New Roman" w:hAnsi="Arial" w:cs="Arial"/>
            <w:color w:val="000080"/>
            <w:sz w:val="24"/>
            <w:szCs w:val="24"/>
            <w:u w:val="single"/>
            <w:lang w:eastAsia="tr-TR"/>
          </w:rPr>
          <w:t>offset</w:t>
        </w:r>
        <w:proofErr w:type="spellEnd"/>
      </w:hyperlink>
      <w:r w:rsidRPr="002A43BB">
        <w:rPr>
          <w:rFonts w:ascii="Arial" w:eastAsia="Times New Roman" w:hAnsi="Arial" w:cs="Arial"/>
          <w:color w:val="000000"/>
          <w:sz w:val="24"/>
          <w:szCs w:val="24"/>
          <w:lang w:eastAsia="tr-TR"/>
        </w:rPr>
        <w:t xml:space="preserve"> gibi karşılıklı ticaret uygulamalarının usul ve esaslarını gerektiğinde sektör ve/veya ülke bazında belirlemeye,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e) Transit </w:t>
      </w:r>
      <w:hyperlink r:id="rId8" w:history="1">
        <w:r w:rsidRPr="002A43BB">
          <w:rPr>
            <w:rFonts w:ascii="Arial" w:eastAsia="Times New Roman" w:hAnsi="Arial" w:cs="Arial"/>
            <w:color w:val="000080"/>
            <w:sz w:val="24"/>
            <w:szCs w:val="24"/>
            <w:u w:val="single"/>
            <w:lang w:eastAsia="tr-TR"/>
          </w:rPr>
          <w:t>ticaret</w:t>
        </w:r>
      </w:hyperlink>
      <w:r w:rsidRPr="002A43BB">
        <w:rPr>
          <w:rFonts w:ascii="Arial" w:eastAsia="Times New Roman" w:hAnsi="Arial" w:cs="Arial"/>
          <w:color w:val="000000"/>
          <w:sz w:val="24"/>
          <w:szCs w:val="24"/>
          <w:lang w:eastAsia="tr-TR"/>
        </w:rPr>
        <w:t xml:space="preserve">, geçici ihracat, </w:t>
      </w:r>
      <w:hyperlink r:id="rId9" w:history="1">
        <w:r w:rsidRPr="002A43BB">
          <w:rPr>
            <w:rFonts w:ascii="Arial" w:eastAsia="Times New Roman" w:hAnsi="Arial" w:cs="Arial"/>
            <w:color w:val="000080"/>
            <w:sz w:val="24"/>
            <w:szCs w:val="24"/>
            <w:u w:val="single"/>
            <w:lang w:eastAsia="tr-TR"/>
          </w:rPr>
          <w:t>bedelsiz</w:t>
        </w:r>
      </w:hyperlink>
      <w:r w:rsidRPr="002A43BB">
        <w:rPr>
          <w:rFonts w:ascii="Arial" w:eastAsia="Times New Roman" w:hAnsi="Arial" w:cs="Arial"/>
          <w:color w:val="000000"/>
          <w:sz w:val="24"/>
          <w:szCs w:val="24"/>
          <w:lang w:eastAsia="tr-TR"/>
        </w:rPr>
        <w:t xml:space="preserve"> ihracat ve </w:t>
      </w:r>
      <w:hyperlink r:id="rId10" w:history="1">
        <w:r w:rsidRPr="002A43BB">
          <w:rPr>
            <w:rFonts w:ascii="Arial" w:eastAsia="Times New Roman" w:hAnsi="Arial" w:cs="Arial"/>
            <w:color w:val="000080"/>
            <w:sz w:val="24"/>
            <w:szCs w:val="24"/>
            <w:u w:val="single"/>
            <w:lang w:eastAsia="tr-TR"/>
          </w:rPr>
          <w:t>ticari</w:t>
        </w:r>
      </w:hyperlink>
      <w:r w:rsidRPr="002A43BB">
        <w:rPr>
          <w:rFonts w:ascii="Arial" w:eastAsia="Times New Roman" w:hAnsi="Arial" w:cs="Arial"/>
          <w:color w:val="000000"/>
          <w:sz w:val="24"/>
          <w:szCs w:val="24"/>
          <w:lang w:eastAsia="tr-TR"/>
        </w:rPr>
        <w:t xml:space="preserve"> kiralama yolu ile yapılacak ihracat ile yurt dışında inşaat, tesisat ve montaj işi alan </w:t>
      </w:r>
      <w:hyperlink r:id="rId11" w:history="1">
        <w:proofErr w:type="gramStart"/>
        <w:r w:rsidRPr="002A43BB">
          <w:rPr>
            <w:rFonts w:ascii="Arial" w:eastAsia="Times New Roman" w:hAnsi="Arial" w:cs="Arial"/>
            <w:color w:val="000080"/>
            <w:sz w:val="24"/>
            <w:szCs w:val="24"/>
            <w:u w:val="single"/>
            <w:lang w:eastAsia="tr-TR"/>
          </w:rPr>
          <w:t>müteahhitlerin</w:t>
        </w:r>
        <w:proofErr w:type="gramEnd"/>
      </w:hyperlink>
      <w:r w:rsidRPr="002A43BB">
        <w:rPr>
          <w:rFonts w:ascii="Arial" w:eastAsia="Times New Roman" w:hAnsi="Arial" w:cs="Arial"/>
          <w:color w:val="000000"/>
          <w:sz w:val="24"/>
          <w:szCs w:val="24"/>
          <w:lang w:eastAsia="tr-TR"/>
        </w:rPr>
        <w:t xml:space="preserve"> yapacağı ihracatı düzenlemeye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f) İhracat politikalarında bir bütünlük sağlanması için ilgili kurum ve kuruluşların ihracata yönelik faaliyet ve kaynaklarını koordine etmeye,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lastRenderedPageBreak/>
        <w:t xml:space="preserve">g) Alıcı ülkelerce ihracatımızın kısıtlanmasına ilişkin olarak alınacak tedbirlerin kaldırılmasına, etkilerinin asgariye indirilmesine veya iyileştirilmesine ilişkin görüşmeler yapmaya, yaptırmaya ve varılan anlaşma hükümlerinden doğan yükümlülüklerin yerine getirilmesini sağlamaya,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h) İhracata konu tarım ürünlerinin desteklenmesine yönelik hazırlıkları yapmaya, destekleme stoklarının ihracat yoluyla değerlendirilmesine ilişkin esasları tespit etmeye, uygulamaya veya uygulanmasını sağlamaya,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ı) Madde ve/veya ülke bazında ihracatla ilgili, yurt dışında düzenlenecek</w:t>
      </w:r>
      <w:hyperlink r:id="rId12" w:history="1">
        <w:r w:rsidRPr="002A43BB">
          <w:rPr>
            <w:rFonts w:ascii="Arial" w:eastAsia="Times New Roman" w:hAnsi="Arial" w:cs="Arial"/>
            <w:color w:val="000080"/>
            <w:sz w:val="24"/>
            <w:szCs w:val="24"/>
            <w:u w:val="single"/>
            <w:lang w:eastAsia="tr-TR"/>
          </w:rPr>
          <w:t xml:space="preserve"> fuarlar</w:t>
        </w:r>
      </w:hyperlink>
      <w:r w:rsidRPr="002A43BB">
        <w:rPr>
          <w:rFonts w:ascii="Arial" w:eastAsia="Times New Roman" w:hAnsi="Arial" w:cs="Arial"/>
          <w:color w:val="000000"/>
          <w:sz w:val="24"/>
          <w:szCs w:val="24"/>
          <w:lang w:eastAsia="tr-TR"/>
        </w:rPr>
        <w:t xml:space="preserve"> da </w:t>
      </w:r>
      <w:proofErr w:type="gramStart"/>
      <w:r w:rsidRPr="002A43BB">
        <w:rPr>
          <w:rFonts w:ascii="Arial" w:eastAsia="Times New Roman" w:hAnsi="Arial" w:cs="Arial"/>
          <w:color w:val="000000"/>
          <w:sz w:val="24"/>
          <w:szCs w:val="24"/>
          <w:lang w:eastAsia="tr-TR"/>
        </w:rPr>
        <w:t>dahil</w:t>
      </w:r>
      <w:proofErr w:type="gramEnd"/>
      <w:r w:rsidRPr="002A43BB">
        <w:rPr>
          <w:rFonts w:ascii="Arial" w:eastAsia="Times New Roman" w:hAnsi="Arial" w:cs="Arial"/>
          <w:color w:val="000000"/>
          <w:sz w:val="24"/>
          <w:szCs w:val="24"/>
          <w:lang w:eastAsia="tr-TR"/>
        </w:rPr>
        <w:t xml:space="preserve">, tanıtım ve pazarlama politika ve faaliyetlerinin esaslarını belirlemeye ve ilgili kuruluşlar nezdinde takip ve koordine etmeye,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i) Kalkınma planları ve yıllık programlardaki ekonomik ve sosyal hedeflere ulaşılabilmesini </w:t>
      </w:r>
      <w:proofErr w:type="spellStart"/>
      <w:r w:rsidRPr="002A43BB">
        <w:rPr>
          <w:rFonts w:ascii="Arial" w:eastAsia="Times New Roman" w:hAnsi="Arial" w:cs="Arial"/>
          <w:color w:val="000000"/>
          <w:sz w:val="24"/>
          <w:szCs w:val="24"/>
          <w:lang w:eastAsia="tr-TR"/>
        </w:rPr>
        <w:t>teminen</w:t>
      </w:r>
      <w:proofErr w:type="spellEnd"/>
      <w:r w:rsidRPr="002A43BB">
        <w:rPr>
          <w:rFonts w:ascii="Arial" w:eastAsia="Times New Roman" w:hAnsi="Arial" w:cs="Arial"/>
          <w:color w:val="000000"/>
          <w:sz w:val="24"/>
          <w:szCs w:val="24"/>
          <w:lang w:eastAsia="tr-TR"/>
        </w:rPr>
        <w:t xml:space="preserve"> yapılacak faaliyetlerin gerçekleştirilmesi amacıyla; uluslararası kuruluşlara olan yükümlülükler ile iç ve dış piyasa şartları ve diğer ülkelerin madde politikalarına ilişkin uygulamaları da göz önünde tutularak, ihracata konu ürünlere rekabet gücü kazandırıcı çalışmalar ve düzenlemeler yapmaya,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j) Genel ihracat politikası hedefleri çerçevesinde, Türkiye İhracat Kredi Bankası (</w:t>
      </w:r>
      <w:proofErr w:type="spellStart"/>
      <w:r w:rsidRPr="002A43BB">
        <w:rPr>
          <w:rFonts w:ascii="Arial" w:eastAsia="Times New Roman" w:hAnsi="Arial" w:cs="Arial"/>
          <w:color w:val="000000"/>
          <w:sz w:val="24"/>
          <w:szCs w:val="24"/>
          <w:lang w:eastAsia="tr-TR"/>
        </w:rPr>
        <w:t>Eximbank</w:t>
      </w:r>
      <w:proofErr w:type="spellEnd"/>
      <w:r w:rsidRPr="002A43BB">
        <w:rPr>
          <w:rFonts w:ascii="Arial" w:eastAsia="Times New Roman" w:hAnsi="Arial" w:cs="Arial"/>
          <w:color w:val="000000"/>
          <w:sz w:val="24"/>
          <w:szCs w:val="24"/>
          <w:lang w:eastAsia="tr-TR"/>
        </w:rPr>
        <w:t xml:space="preserve">) tarafından ihracatla ilgili olarak gerçekleştirilecek programları müştereken tespit etmeye,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bookmarkStart w:id="3" w:name="M3_k"/>
      <w:r w:rsidRPr="002A43BB">
        <w:rPr>
          <w:rFonts w:ascii="Arial" w:eastAsia="Times New Roman" w:hAnsi="Arial" w:cs="Arial"/>
          <w:color w:val="000000"/>
          <w:sz w:val="24"/>
          <w:szCs w:val="24"/>
          <w:lang w:eastAsia="tr-TR"/>
        </w:rPr>
        <w:t>k)</w:t>
      </w:r>
      <w:bookmarkEnd w:id="3"/>
      <w:r w:rsidRPr="002A43BB">
        <w:rPr>
          <w:rFonts w:ascii="Arial" w:eastAsia="Times New Roman" w:hAnsi="Arial" w:cs="Arial"/>
          <w:color w:val="000000"/>
          <w:sz w:val="24"/>
          <w:szCs w:val="24"/>
          <w:lang w:eastAsia="tr-TR"/>
        </w:rPr>
        <w:t xml:space="preserve"> Yayımlanacak tebliğler çerçevesinde ihracatçı şirketlere "</w:t>
      </w:r>
      <w:hyperlink r:id="rId13" w:history="1">
        <w:r w:rsidRPr="002A43BB">
          <w:rPr>
            <w:rFonts w:ascii="Arial" w:eastAsia="Times New Roman" w:hAnsi="Arial" w:cs="Arial"/>
            <w:color w:val="000080"/>
            <w:sz w:val="24"/>
            <w:szCs w:val="24"/>
            <w:u w:val="single"/>
            <w:lang w:eastAsia="tr-TR"/>
          </w:rPr>
          <w:t>Dış Ticaret Sermaye Şirketi</w:t>
        </w:r>
      </w:hyperlink>
      <w:r w:rsidRPr="002A43BB">
        <w:rPr>
          <w:rFonts w:ascii="Arial" w:eastAsia="Times New Roman" w:hAnsi="Arial" w:cs="Arial"/>
          <w:color w:val="000000"/>
          <w:sz w:val="24"/>
          <w:szCs w:val="24"/>
          <w:lang w:eastAsia="tr-TR"/>
        </w:rPr>
        <w:t>", "</w:t>
      </w:r>
      <w:proofErr w:type="spellStart"/>
      <w:r w:rsidRPr="002A43BB">
        <w:rPr>
          <w:rFonts w:ascii="Arial" w:eastAsia="Times New Roman" w:hAnsi="Arial" w:cs="Arial"/>
          <w:color w:val="000000"/>
          <w:sz w:val="24"/>
          <w:szCs w:val="24"/>
          <w:lang w:eastAsia="tr-TR"/>
        </w:rPr>
        <w:fldChar w:fldCharType="begin"/>
      </w:r>
      <w:r w:rsidRPr="002A43BB">
        <w:rPr>
          <w:rFonts w:ascii="Arial" w:eastAsia="Times New Roman" w:hAnsi="Arial" w:cs="Arial"/>
          <w:color w:val="000000"/>
          <w:sz w:val="24"/>
          <w:szCs w:val="24"/>
          <w:lang w:eastAsia="tr-TR"/>
        </w:rPr>
        <w:instrText xml:space="preserve"> HYPERLINK "http://www.mevzuat.net/ihracat/2004/ihr200404.aspx" </w:instrText>
      </w:r>
      <w:r w:rsidRPr="002A43BB">
        <w:rPr>
          <w:rFonts w:ascii="Arial" w:eastAsia="Times New Roman" w:hAnsi="Arial" w:cs="Arial"/>
          <w:color w:val="000000"/>
          <w:sz w:val="24"/>
          <w:szCs w:val="24"/>
          <w:lang w:eastAsia="tr-TR"/>
        </w:rPr>
        <w:fldChar w:fldCharType="separate"/>
      </w:r>
      <w:r w:rsidRPr="002A43BB">
        <w:rPr>
          <w:rFonts w:ascii="Arial" w:eastAsia="Times New Roman" w:hAnsi="Arial" w:cs="Arial"/>
          <w:color w:val="000080"/>
          <w:sz w:val="24"/>
          <w:szCs w:val="24"/>
          <w:u w:val="single"/>
          <w:lang w:eastAsia="tr-TR"/>
        </w:rPr>
        <w:t>Sektörel</w:t>
      </w:r>
      <w:proofErr w:type="spellEnd"/>
      <w:r w:rsidRPr="002A43BB">
        <w:rPr>
          <w:rFonts w:ascii="Arial" w:eastAsia="Times New Roman" w:hAnsi="Arial" w:cs="Arial"/>
          <w:color w:val="000080"/>
          <w:sz w:val="24"/>
          <w:szCs w:val="24"/>
          <w:u w:val="single"/>
          <w:lang w:eastAsia="tr-TR"/>
        </w:rPr>
        <w:t xml:space="preserve"> Dış Ticaret Şirketi</w:t>
      </w:r>
      <w:r w:rsidRPr="002A43BB">
        <w:rPr>
          <w:rFonts w:ascii="Arial" w:eastAsia="Times New Roman" w:hAnsi="Arial" w:cs="Arial"/>
          <w:color w:val="000000"/>
          <w:sz w:val="24"/>
          <w:szCs w:val="24"/>
          <w:lang w:eastAsia="tr-TR"/>
        </w:rPr>
        <w:fldChar w:fldCharType="end"/>
      </w:r>
      <w:r w:rsidRPr="002A43BB">
        <w:rPr>
          <w:rFonts w:ascii="Arial" w:eastAsia="Times New Roman" w:hAnsi="Arial" w:cs="Arial"/>
          <w:color w:val="000000"/>
          <w:sz w:val="24"/>
          <w:szCs w:val="24"/>
          <w:lang w:eastAsia="tr-TR"/>
        </w:rPr>
        <w:t xml:space="preserve">" veya öngörülecek ihracat modellerine uygun statüler vermeye, geri almaya ve bunların hak, yetki ve sorumluluklarını tespit etmeye, </w:t>
      </w:r>
    </w:p>
    <w:p w:rsidR="002A43BB" w:rsidRPr="002A43BB" w:rsidRDefault="002A43BB" w:rsidP="002A43BB">
      <w:pPr>
        <w:pBdr>
          <w:bottom w:val="single" w:sz="6" w:space="1" w:color="auto"/>
        </w:pBdr>
        <w:spacing w:after="0" w:line="240" w:lineRule="auto"/>
        <w:jc w:val="center"/>
        <w:rPr>
          <w:rFonts w:ascii="Arial" w:eastAsia="Times New Roman" w:hAnsi="Arial" w:cs="Arial"/>
          <w:vanish/>
          <w:sz w:val="16"/>
          <w:szCs w:val="16"/>
          <w:lang w:eastAsia="tr-TR"/>
        </w:rPr>
      </w:pPr>
      <w:r w:rsidRPr="002A43BB">
        <w:rPr>
          <w:rFonts w:ascii="Arial" w:eastAsia="Times New Roman" w:hAnsi="Arial" w:cs="Arial"/>
          <w:vanish/>
          <w:sz w:val="16"/>
          <w:szCs w:val="16"/>
          <w:lang w:eastAsia="tr-TR"/>
        </w:rPr>
        <w:t>Formun Üstü</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l) </w:t>
      </w:r>
      <w:proofErr w:type="gramStart"/>
      <w:r w:rsidRPr="002A43BB">
        <w:rPr>
          <w:rFonts w:ascii="Arial" w:eastAsia="Times New Roman" w:hAnsi="Arial" w:cs="Arial"/>
          <w:color w:val="000000"/>
          <w:sz w:val="24"/>
          <w:szCs w:val="24"/>
          <w:lang w:eastAsia="tr-TR"/>
        </w:rPr>
        <w:t>...............</w:t>
      </w:r>
      <w:proofErr w:type="gramEnd"/>
    </w:p>
    <w:p w:rsidR="002A43BB" w:rsidRPr="002A43BB" w:rsidRDefault="002A43BB" w:rsidP="002A43BB">
      <w:pPr>
        <w:pBdr>
          <w:top w:val="single" w:sz="6" w:space="1" w:color="auto"/>
        </w:pBdr>
        <w:spacing w:after="100" w:line="240" w:lineRule="auto"/>
        <w:jc w:val="center"/>
        <w:rPr>
          <w:rFonts w:ascii="Arial" w:eastAsia="Times New Roman" w:hAnsi="Arial" w:cs="Arial"/>
          <w:vanish/>
          <w:sz w:val="16"/>
          <w:szCs w:val="16"/>
          <w:lang w:eastAsia="tr-TR"/>
        </w:rPr>
      </w:pPr>
      <w:r w:rsidRPr="002A43BB">
        <w:rPr>
          <w:rFonts w:ascii="Arial" w:eastAsia="Times New Roman" w:hAnsi="Arial" w:cs="Arial"/>
          <w:vanish/>
          <w:sz w:val="16"/>
          <w:szCs w:val="16"/>
          <w:lang w:eastAsia="tr-TR"/>
        </w:rPr>
        <w:t>Formun Altı</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proofErr w:type="gramStart"/>
      <w:r w:rsidRPr="002A43BB">
        <w:rPr>
          <w:rFonts w:ascii="Arial" w:eastAsia="Times New Roman" w:hAnsi="Arial" w:cs="Arial"/>
          <w:color w:val="000000"/>
          <w:sz w:val="24"/>
          <w:szCs w:val="24"/>
          <w:lang w:eastAsia="tr-TR"/>
        </w:rPr>
        <w:t>yetkilidir</w:t>
      </w:r>
      <w:proofErr w:type="gramEnd"/>
      <w:r w:rsidRPr="002A43BB">
        <w:rPr>
          <w:rFonts w:ascii="Arial" w:eastAsia="Times New Roman" w:hAnsi="Arial" w:cs="Arial"/>
          <w:color w:val="000000"/>
          <w:sz w:val="24"/>
          <w:szCs w:val="24"/>
          <w:lang w:eastAsia="tr-TR"/>
        </w:rPr>
        <w:t xml:space="preserve">.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Bu Karar kapsamında yapılacak desteklemenin kaynağını </w:t>
      </w:r>
      <w:hyperlink r:id="rId14" w:history="1">
        <w:r w:rsidRPr="002A43BB">
          <w:rPr>
            <w:rFonts w:ascii="Arial" w:eastAsia="Times New Roman" w:hAnsi="Arial" w:cs="Arial"/>
            <w:color w:val="000080"/>
            <w:sz w:val="24"/>
            <w:szCs w:val="24"/>
            <w:u w:val="single"/>
            <w:lang w:eastAsia="tr-TR"/>
          </w:rPr>
          <w:t>88/l3384</w:t>
        </w:r>
      </w:hyperlink>
      <w:r w:rsidRPr="002A43BB">
        <w:rPr>
          <w:rFonts w:ascii="Arial" w:eastAsia="Times New Roman" w:hAnsi="Arial" w:cs="Arial"/>
          <w:color w:val="000000"/>
          <w:sz w:val="24"/>
          <w:szCs w:val="24"/>
          <w:lang w:eastAsia="tr-TR"/>
        </w:rPr>
        <w:t xml:space="preserve"> sayılı Karar'ın l inci maddesi uyarınca oluşturulan, Türkiye Cumhuriyet Merkez Bankası </w:t>
      </w:r>
      <w:proofErr w:type="spellStart"/>
      <w:r w:rsidRPr="002A43BB">
        <w:rPr>
          <w:rFonts w:ascii="Arial" w:eastAsia="Times New Roman" w:hAnsi="Arial" w:cs="Arial"/>
          <w:color w:val="000000"/>
          <w:sz w:val="24"/>
          <w:szCs w:val="24"/>
          <w:lang w:eastAsia="tr-TR"/>
        </w:rPr>
        <w:t>nezdindeki</w:t>
      </w:r>
      <w:proofErr w:type="spellEnd"/>
      <w:r w:rsidRPr="002A43BB">
        <w:rPr>
          <w:rFonts w:ascii="Arial" w:eastAsia="Times New Roman" w:hAnsi="Arial" w:cs="Arial"/>
          <w:color w:val="000000"/>
          <w:sz w:val="24"/>
          <w:szCs w:val="24"/>
          <w:lang w:eastAsia="tr-TR"/>
        </w:rPr>
        <w:t xml:space="preserve"> Destekleme ve Fiyat İstikrar Fonu </w:t>
      </w:r>
      <w:proofErr w:type="gramStart"/>
      <w:r w:rsidRPr="002A43BB">
        <w:rPr>
          <w:rFonts w:ascii="Arial" w:eastAsia="Times New Roman" w:hAnsi="Arial" w:cs="Arial"/>
          <w:color w:val="000000"/>
          <w:sz w:val="24"/>
          <w:szCs w:val="24"/>
          <w:lang w:eastAsia="tr-TR"/>
        </w:rPr>
        <w:t>ile,</w:t>
      </w:r>
      <w:proofErr w:type="gramEnd"/>
      <w:r w:rsidRPr="002A43BB">
        <w:rPr>
          <w:rFonts w:ascii="Arial" w:eastAsia="Times New Roman" w:hAnsi="Arial" w:cs="Arial"/>
          <w:color w:val="000000"/>
          <w:sz w:val="24"/>
          <w:szCs w:val="24"/>
          <w:lang w:eastAsia="tr-TR"/>
        </w:rPr>
        <w:t xml:space="preserve"> ilgili diğer fon ve kaynaklar teşkil eder.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Dış Ticaret Müsteşarlığı'nın bağlı olduğu Bakanlık, yukarıda sayılan yetkilerin kullanılması sırasında, mevzuat hükümleri çerçevesinde; İhracatçı Birlikleri, Türkiye İhracatçılar Meclisi, İhracatı Geliştirme </w:t>
      </w:r>
      <w:proofErr w:type="spellStart"/>
      <w:r w:rsidRPr="002A43BB">
        <w:rPr>
          <w:rFonts w:ascii="Arial" w:eastAsia="Times New Roman" w:hAnsi="Arial" w:cs="Arial"/>
          <w:color w:val="000000"/>
          <w:sz w:val="24"/>
          <w:szCs w:val="24"/>
          <w:lang w:eastAsia="tr-TR"/>
        </w:rPr>
        <w:t>Etüd</w:t>
      </w:r>
      <w:proofErr w:type="spellEnd"/>
      <w:r w:rsidRPr="002A43BB">
        <w:rPr>
          <w:rFonts w:ascii="Arial" w:eastAsia="Times New Roman" w:hAnsi="Arial" w:cs="Arial"/>
          <w:color w:val="000000"/>
          <w:sz w:val="24"/>
          <w:szCs w:val="24"/>
          <w:lang w:eastAsia="tr-TR"/>
        </w:rPr>
        <w:t xml:space="preserve"> Merkezi, </w:t>
      </w:r>
      <w:proofErr w:type="spellStart"/>
      <w:r w:rsidRPr="002A43BB">
        <w:rPr>
          <w:rFonts w:ascii="Arial" w:eastAsia="Times New Roman" w:hAnsi="Arial" w:cs="Arial"/>
          <w:color w:val="000000"/>
          <w:sz w:val="24"/>
          <w:szCs w:val="24"/>
          <w:lang w:eastAsia="tr-TR"/>
        </w:rPr>
        <w:t>uluslarası</w:t>
      </w:r>
      <w:proofErr w:type="spellEnd"/>
      <w:r w:rsidRPr="002A43BB">
        <w:rPr>
          <w:rFonts w:ascii="Arial" w:eastAsia="Times New Roman" w:hAnsi="Arial" w:cs="Arial"/>
          <w:color w:val="000000"/>
          <w:sz w:val="24"/>
          <w:szCs w:val="24"/>
          <w:lang w:eastAsia="tr-TR"/>
        </w:rPr>
        <w:t xml:space="preserve"> gözetim şirketleri ve ilgili diğer kurum ve kuruluşları görevlendirebilir.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FF0000"/>
          <w:sz w:val="24"/>
          <w:szCs w:val="24"/>
          <w:lang w:eastAsia="tr-TR"/>
        </w:rPr>
        <w:t xml:space="preserve">İhracat </w:t>
      </w:r>
      <w:proofErr w:type="gramStart"/>
      <w:r w:rsidRPr="002A43BB">
        <w:rPr>
          <w:rFonts w:ascii="Arial" w:eastAsia="Times New Roman" w:hAnsi="Arial" w:cs="Arial"/>
          <w:color w:val="FF0000"/>
          <w:sz w:val="24"/>
          <w:szCs w:val="24"/>
          <w:lang w:eastAsia="tr-TR"/>
        </w:rPr>
        <w:t>Serbestisi</w:t>
      </w:r>
      <w:proofErr w:type="gramEnd"/>
      <w:r w:rsidRPr="002A43BB">
        <w:rPr>
          <w:rFonts w:ascii="Arial" w:eastAsia="Times New Roman" w:hAnsi="Arial" w:cs="Arial"/>
          <w:color w:val="FF0000"/>
          <w:sz w:val="24"/>
          <w:szCs w:val="24"/>
          <w:lang w:eastAsia="tr-TR"/>
        </w:rPr>
        <w:t xml:space="preserve"> ve İhracatın Koordinasyonu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bookmarkStart w:id="4" w:name="M4"/>
      <w:r w:rsidRPr="002A43BB">
        <w:rPr>
          <w:rFonts w:ascii="Arial" w:eastAsia="Times New Roman" w:hAnsi="Arial" w:cs="Arial"/>
          <w:b/>
          <w:bCs/>
          <w:color w:val="000000"/>
          <w:sz w:val="24"/>
          <w:szCs w:val="24"/>
          <w:lang w:eastAsia="tr-TR"/>
        </w:rPr>
        <w:t>Madde 4</w:t>
      </w:r>
      <w:bookmarkEnd w:id="4"/>
      <w:r w:rsidRPr="002A43BB">
        <w:rPr>
          <w:rFonts w:ascii="Arial" w:eastAsia="Times New Roman" w:hAnsi="Arial" w:cs="Arial"/>
          <w:b/>
          <w:bCs/>
          <w:color w:val="000000"/>
          <w:sz w:val="24"/>
          <w:szCs w:val="24"/>
          <w:lang w:eastAsia="tr-TR"/>
        </w:rPr>
        <w:t>-</w:t>
      </w:r>
      <w:r w:rsidRPr="002A43BB">
        <w:rPr>
          <w:rFonts w:ascii="Arial" w:eastAsia="Times New Roman" w:hAnsi="Arial" w:cs="Arial"/>
          <w:color w:val="000000"/>
          <w:sz w:val="24"/>
          <w:szCs w:val="24"/>
          <w:lang w:eastAsia="tr-TR"/>
        </w:rPr>
        <w:t xml:space="preserve"> Kanun, kararname ve uluslararası anlaşmalarla ihracı yasaklanmış mallar dışında kalan bütün malların ihracı, 3 üncü maddenin (b) bendi müstesna olmak üzere, bu Karar çerçevesinde serbesttir.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Kamu kurum ve kuruluşları, madde bazında miktar veya dönem itibariyle ihracatın kısıtlanmasına veya yasaklanmasına yönelik kanun ve kararnamelerin hazırlanması aşamasında Dış Ticaret Müsteşarlığı'nın bağlı olduğu Bakanlığın görüşünü alırlar.</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lastRenderedPageBreak/>
        <w:t xml:space="preserve">İhracat faaliyetlerinin koordineli bir şekilde yürütülebilmesini </w:t>
      </w:r>
      <w:proofErr w:type="spellStart"/>
      <w:r w:rsidRPr="002A43BB">
        <w:rPr>
          <w:rFonts w:ascii="Arial" w:eastAsia="Times New Roman" w:hAnsi="Arial" w:cs="Arial"/>
          <w:color w:val="000000"/>
          <w:sz w:val="24"/>
          <w:szCs w:val="24"/>
          <w:lang w:eastAsia="tr-TR"/>
        </w:rPr>
        <w:t>teminen</w:t>
      </w:r>
      <w:proofErr w:type="spellEnd"/>
      <w:r w:rsidRPr="002A43BB">
        <w:rPr>
          <w:rFonts w:ascii="Arial" w:eastAsia="Times New Roman" w:hAnsi="Arial" w:cs="Arial"/>
          <w:color w:val="000000"/>
          <w:sz w:val="24"/>
          <w:szCs w:val="24"/>
          <w:lang w:eastAsia="tr-TR"/>
        </w:rPr>
        <w:t xml:space="preserve"> ilgili kurum ve kuruluşların kendi mevzuatları uyarınca ihracata yönelik olarak alacakları kararlar ile alım ve satımı ilgili mevzuatla belirli bir merciin iznine bırakılmış malların ihracına ilişkin esas ve uygulamaların tespiti aşamasında Dış Ticaret Müsteşarlığı'nın bağlı olduğu Bakanlığın uygun görüşü alınır.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İhracat işlemlerinde, ilgili mevzuatla belirlenmiş olanlar dışında hiçbir belge aranmaz. Kamu kurum ve kuruluşları, ihracat işlemlerinin azami ölçüde süratle tamamlanmasını </w:t>
      </w:r>
      <w:proofErr w:type="spellStart"/>
      <w:r w:rsidRPr="002A43BB">
        <w:rPr>
          <w:rFonts w:ascii="Arial" w:eastAsia="Times New Roman" w:hAnsi="Arial" w:cs="Arial"/>
          <w:color w:val="000000"/>
          <w:sz w:val="24"/>
          <w:szCs w:val="24"/>
          <w:lang w:eastAsia="tr-TR"/>
        </w:rPr>
        <w:t>teminen</w:t>
      </w:r>
      <w:proofErr w:type="spellEnd"/>
      <w:r w:rsidRPr="002A43BB">
        <w:rPr>
          <w:rFonts w:ascii="Arial" w:eastAsia="Times New Roman" w:hAnsi="Arial" w:cs="Arial"/>
          <w:color w:val="000000"/>
          <w:sz w:val="24"/>
          <w:szCs w:val="24"/>
          <w:lang w:eastAsia="tr-TR"/>
        </w:rPr>
        <w:t xml:space="preserve"> gerekli düzenlemeleri yaparlar.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FF0000"/>
          <w:sz w:val="24"/>
          <w:szCs w:val="24"/>
          <w:lang w:eastAsia="tr-TR"/>
        </w:rPr>
        <w:t>İhracı Yasak ve Ön İzne Bağlı Mallar</w:t>
      </w:r>
      <w:r w:rsidRPr="002A43BB">
        <w:rPr>
          <w:rFonts w:ascii="Arial" w:eastAsia="Times New Roman" w:hAnsi="Arial" w:cs="Arial"/>
          <w:color w:val="000000"/>
          <w:sz w:val="24"/>
          <w:szCs w:val="24"/>
          <w:lang w:eastAsia="tr-TR"/>
        </w:rPr>
        <w:t xml:space="preserve">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bookmarkStart w:id="5" w:name="M5"/>
      <w:r w:rsidRPr="002A43BB">
        <w:rPr>
          <w:rFonts w:ascii="Arial" w:eastAsia="Times New Roman" w:hAnsi="Arial" w:cs="Arial"/>
          <w:b/>
          <w:bCs/>
          <w:color w:val="000000"/>
          <w:sz w:val="24"/>
          <w:szCs w:val="24"/>
          <w:lang w:eastAsia="tr-TR"/>
        </w:rPr>
        <w:t>Madde 5</w:t>
      </w:r>
      <w:bookmarkEnd w:id="5"/>
      <w:r w:rsidRPr="002A43BB">
        <w:rPr>
          <w:rFonts w:ascii="Arial" w:eastAsia="Times New Roman" w:hAnsi="Arial" w:cs="Arial"/>
          <w:b/>
          <w:bCs/>
          <w:color w:val="000000"/>
          <w:sz w:val="24"/>
          <w:szCs w:val="24"/>
          <w:lang w:eastAsia="tr-TR"/>
        </w:rPr>
        <w:t xml:space="preserve">- </w:t>
      </w:r>
      <w:hyperlink r:id="rId15" w:history="1">
        <w:r w:rsidRPr="002A43BB">
          <w:rPr>
            <w:rFonts w:ascii="Arial" w:eastAsia="Times New Roman" w:hAnsi="Arial" w:cs="Arial"/>
            <w:color w:val="000080"/>
            <w:sz w:val="24"/>
            <w:szCs w:val="24"/>
            <w:u w:val="single"/>
            <w:lang w:eastAsia="tr-TR"/>
          </w:rPr>
          <w:t>Kanun, kararname ve uluslararası anlaşmalarla ihracı yasaklanmış veya belli bir merciin ön iznine bağlanmış olan mallar</w:t>
        </w:r>
      </w:hyperlink>
      <w:r w:rsidRPr="002A43BB">
        <w:rPr>
          <w:rFonts w:ascii="Arial" w:eastAsia="Times New Roman" w:hAnsi="Arial" w:cs="Arial"/>
          <w:color w:val="000000"/>
          <w:sz w:val="24"/>
          <w:szCs w:val="24"/>
          <w:lang w:eastAsia="tr-TR"/>
        </w:rPr>
        <w:t xml:space="preserve"> grubuna, </w:t>
      </w:r>
      <w:hyperlink r:id="rId16" w:anchor="EK1" w:history="1">
        <w:r w:rsidRPr="002A43BB">
          <w:rPr>
            <w:rFonts w:ascii="Arial" w:eastAsia="Times New Roman" w:hAnsi="Arial" w:cs="Arial"/>
            <w:color w:val="000080"/>
            <w:sz w:val="24"/>
            <w:szCs w:val="24"/>
            <w:u w:val="single"/>
            <w:lang w:eastAsia="tr-TR"/>
          </w:rPr>
          <w:t>bu Karar'ın Ek'inde yer alan mallar</w:t>
        </w:r>
      </w:hyperlink>
      <w:r w:rsidRPr="002A43BB">
        <w:rPr>
          <w:rFonts w:ascii="Arial" w:eastAsia="Times New Roman" w:hAnsi="Arial" w:cs="Arial"/>
          <w:color w:val="000000"/>
          <w:sz w:val="24"/>
          <w:szCs w:val="24"/>
          <w:lang w:eastAsia="tr-TR"/>
        </w:rPr>
        <w:t xml:space="preserve"> ilave edilmiştir.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bookmarkStart w:id="6" w:name="M6"/>
      <w:bookmarkEnd w:id="6"/>
      <w:r w:rsidRPr="002A43BB">
        <w:rPr>
          <w:rFonts w:ascii="Arial" w:eastAsia="Times New Roman" w:hAnsi="Arial" w:cs="Arial"/>
          <w:color w:val="FF0000"/>
          <w:sz w:val="24"/>
          <w:szCs w:val="24"/>
          <w:lang w:eastAsia="tr-TR"/>
        </w:rPr>
        <w:t xml:space="preserve">Uygulanacak Müeyyideler </w:t>
      </w:r>
    </w:p>
    <w:p w:rsidR="002A43BB" w:rsidRPr="002A43BB" w:rsidRDefault="002A43BB" w:rsidP="002A43BB">
      <w:pPr>
        <w:pBdr>
          <w:bottom w:val="single" w:sz="6" w:space="1" w:color="auto"/>
        </w:pBdr>
        <w:spacing w:after="0" w:line="240" w:lineRule="auto"/>
        <w:jc w:val="center"/>
        <w:rPr>
          <w:rFonts w:ascii="Arial" w:eastAsia="Times New Roman" w:hAnsi="Arial" w:cs="Arial"/>
          <w:vanish/>
          <w:sz w:val="16"/>
          <w:szCs w:val="16"/>
          <w:lang w:eastAsia="tr-TR"/>
        </w:rPr>
      </w:pPr>
      <w:r w:rsidRPr="002A43BB">
        <w:rPr>
          <w:rFonts w:ascii="Arial" w:eastAsia="Times New Roman" w:hAnsi="Arial" w:cs="Arial"/>
          <w:vanish/>
          <w:sz w:val="16"/>
          <w:szCs w:val="16"/>
          <w:lang w:eastAsia="tr-TR"/>
        </w:rPr>
        <w:t>Formun Üstü</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b/>
          <w:bCs/>
          <w:color w:val="000000"/>
          <w:sz w:val="24"/>
          <w:szCs w:val="24"/>
          <w:lang w:eastAsia="tr-TR"/>
        </w:rPr>
        <w:t>Madde 6-</w:t>
      </w:r>
      <w:r w:rsidRPr="002A43BB">
        <w:rPr>
          <w:rFonts w:ascii="Arial" w:eastAsia="Times New Roman" w:hAnsi="Arial" w:cs="Arial"/>
          <w:color w:val="000000"/>
          <w:sz w:val="24"/>
          <w:szCs w:val="24"/>
          <w:lang w:eastAsia="tr-TR"/>
        </w:rPr>
        <w:t xml:space="preserve"> </w:t>
      </w:r>
      <w:proofErr w:type="gramStart"/>
      <w:r w:rsidRPr="002A43BB">
        <w:rPr>
          <w:rFonts w:ascii="Arial" w:eastAsia="Times New Roman" w:hAnsi="Arial" w:cs="Arial"/>
          <w:color w:val="000000"/>
          <w:sz w:val="24"/>
          <w:szCs w:val="24"/>
          <w:lang w:eastAsia="tr-TR"/>
        </w:rPr>
        <w:t>........</w:t>
      </w:r>
      <w:proofErr w:type="gramEnd"/>
    </w:p>
    <w:p w:rsidR="002A43BB" w:rsidRPr="002A43BB" w:rsidRDefault="002A43BB" w:rsidP="002A43BB">
      <w:pPr>
        <w:pBdr>
          <w:top w:val="single" w:sz="6" w:space="1" w:color="auto"/>
        </w:pBdr>
        <w:spacing w:after="0" w:line="240" w:lineRule="auto"/>
        <w:jc w:val="center"/>
        <w:rPr>
          <w:rFonts w:ascii="Arial" w:eastAsia="Times New Roman" w:hAnsi="Arial" w:cs="Arial"/>
          <w:vanish/>
          <w:sz w:val="16"/>
          <w:szCs w:val="16"/>
          <w:lang w:eastAsia="tr-TR"/>
        </w:rPr>
      </w:pPr>
      <w:r w:rsidRPr="002A43BB">
        <w:rPr>
          <w:rFonts w:ascii="Arial" w:eastAsia="Times New Roman" w:hAnsi="Arial" w:cs="Arial"/>
          <w:vanish/>
          <w:sz w:val="16"/>
          <w:szCs w:val="16"/>
          <w:lang w:eastAsia="tr-TR"/>
        </w:rPr>
        <w:t>Formun Altı</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br/>
      </w:r>
      <w:r w:rsidRPr="002A43BB">
        <w:rPr>
          <w:rFonts w:ascii="Arial" w:eastAsia="Times New Roman" w:hAnsi="Arial" w:cs="Arial"/>
          <w:color w:val="FF0000"/>
          <w:sz w:val="24"/>
          <w:szCs w:val="24"/>
          <w:lang w:eastAsia="tr-TR"/>
        </w:rPr>
        <w:t xml:space="preserve">Yürürlükten Kaldırılan Hükümler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bookmarkStart w:id="7" w:name="M7"/>
      <w:r w:rsidRPr="002A43BB">
        <w:rPr>
          <w:rFonts w:ascii="Arial" w:eastAsia="Times New Roman" w:hAnsi="Arial" w:cs="Arial"/>
          <w:b/>
          <w:bCs/>
          <w:color w:val="000000"/>
          <w:sz w:val="24"/>
          <w:szCs w:val="24"/>
          <w:lang w:eastAsia="tr-TR"/>
        </w:rPr>
        <w:t>Madde 7</w:t>
      </w:r>
      <w:bookmarkEnd w:id="7"/>
      <w:r w:rsidRPr="002A43BB">
        <w:rPr>
          <w:rFonts w:ascii="Arial" w:eastAsia="Times New Roman" w:hAnsi="Arial" w:cs="Arial"/>
          <w:b/>
          <w:bCs/>
          <w:color w:val="000000"/>
          <w:sz w:val="24"/>
          <w:szCs w:val="24"/>
          <w:lang w:eastAsia="tr-TR"/>
        </w:rPr>
        <w:t xml:space="preserve">- </w:t>
      </w:r>
      <w:proofErr w:type="gramStart"/>
      <w:r w:rsidRPr="002A43BB">
        <w:rPr>
          <w:rFonts w:ascii="Arial" w:eastAsia="Times New Roman" w:hAnsi="Arial" w:cs="Arial"/>
          <w:color w:val="000000"/>
          <w:sz w:val="24"/>
          <w:szCs w:val="24"/>
          <w:lang w:eastAsia="tr-TR"/>
        </w:rPr>
        <w:t>20/01/1992</w:t>
      </w:r>
      <w:proofErr w:type="gramEnd"/>
      <w:r w:rsidRPr="002A43BB">
        <w:rPr>
          <w:rFonts w:ascii="Arial" w:eastAsia="Times New Roman" w:hAnsi="Arial" w:cs="Arial"/>
          <w:color w:val="000000"/>
          <w:sz w:val="24"/>
          <w:szCs w:val="24"/>
          <w:lang w:eastAsia="tr-TR"/>
        </w:rPr>
        <w:t xml:space="preserve"> tarihli ve 92/2644 sayılı İhracatın Düzenlenmesi ve Desteklenmesine İlişkin Karar yürürlükten kaldırılmıştır.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bookmarkStart w:id="8" w:name="GM"/>
      <w:r w:rsidRPr="002A43BB">
        <w:rPr>
          <w:rFonts w:ascii="Arial" w:eastAsia="Times New Roman" w:hAnsi="Arial" w:cs="Arial"/>
          <w:b/>
          <w:bCs/>
          <w:color w:val="000000"/>
          <w:sz w:val="24"/>
          <w:szCs w:val="24"/>
          <w:lang w:eastAsia="tr-TR"/>
        </w:rPr>
        <w:t>Geçici Madde</w:t>
      </w:r>
      <w:bookmarkEnd w:id="8"/>
      <w:r w:rsidRPr="002A43BB">
        <w:rPr>
          <w:rFonts w:ascii="Arial" w:eastAsia="Times New Roman" w:hAnsi="Arial" w:cs="Arial"/>
          <w:b/>
          <w:bCs/>
          <w:color w:val="000000"/>
          <w:sz w:val="24"/>
          <w:szCs w:val="24"/>
          <w:lang w:eastAsia="tr-TR"/>
        </w:rPr>
        <w:t xml:space="preserve"> -</w:t>
      </w:r>
      <w:r w:rsidRPr="002A43BB">
        <w:rPr>
          <w:rFonts w:ascii="Arial" w:eastAsia="Times New Roman" w:hAnsi="Arial" w:cs="Arial"/>
          <w:color w:val="000000"/>
          <w:sz w:val="24"/>
          <w:szCs w:val="24"/>
          <w:lang w:eastAsia="tr-TR"/>
        </w:rPr>
        <w:t xml:space="preserve"> Bu Karar'ın yürürlüğe girmesinden önce başlamış işlemlere, lehte olması halinde önceki hükümlere göre devam edilir.</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FF0000"/>
          <w:sz w:val="24"/>
          <w:szCs w:val="24"/>
          <w:lang w:eastAsia="tr-TR"/>
        </w:rPr>
        <w:t>Yürürlük</w:t>
      </w:r>
      <w:r w:rsidRPr="002A43BB">
        <w:rPr>
          <w:rFonts w:ascii="Arial" w:eastAsia="Times New Roman" w:hAnsi="Arial" w:cs="Arial"/>
          <w:color w:val="000000"/>
          <w:sz w:val="24"/>
          <w:szCs w:val="24"/>
          <w:lang w:eastAsia="tr-TR"/>
        </w:rPr>
        <w:t xml:space="preserve">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bookmarkStart w:id="9" w:name="M8"/>
      <w:r w:rsidRPr="002A43BB">
        <w:rPr>
          <w:rFonts w:ascii="Arial" w:eastAsia="Times New Roman" w:hAnsi="Arial" w:cs="Arial"/>
          <w:b/>
          <w:bCs/>
          <w:color w:val="000000"/>
          <w:sz w:val="24"/>
          <w:szCs w:val="24"/>
          <w:lang w:eastAsia="tr-TR"/>
        </w:rPr>
        <w:t>Madde 8</w:t>
      </w:r>
      <w:bookmarkEnd w:id="9"/>
      <w:r w:rsidRPr="002A43BB">
        <w:rPr>
          <w:rFonts w:ascii="Arial" w:eastAsia="Times New Roman" w:hAnsi="Arial" w:cs="Arial"/>
          <w:b/>
          <w:bCs/>
          <w:color w:val="000000"/>
          <w:sz w:val="24"/>
          <w:szCs w:val="24"/>
          <w:lang w:eastAsia="tr-TR"/>
        </w:rPr>
        <w:t>-</w:t>
      </w:r>
      <w:r w:rsidRPr="002A43BB">
        <w:rPr>
          <w:rFonts w:ascii="Arial" w:eastAsia="Times New Roman" w:hAnsi="Arial" w:cs="Arial"/>
          <w:color w:val="000000"/>
          <w:sz w:val="24"/>
          <w:szCs w:val="24"/>
          <w:lang w:eastAsia="tr-TR"/>
        </w:rPr>
        <w:t xml:space="preserve"> Bu Karar yayımı tarihinde yürürlüğe girer.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FF0000"/>
          <w:sz w:val="24"/>
          <w:szCs w:val="24"/>
          <w:lang w:eastAsia="tr-TR"/>
        </w:rPr>
        <w:t>Yürütme</w:t>
      </w:r>
      <w:r w:rsidRPr="002A43BB">
        <w:rPr>
          <w:rFonts w:ascii="Arial" w:eastAsia="Times New Roman" w:hAnsi="Arial" w:cs="Arial"/>
          <w:color w:val="000000"/>
          <w:sz w:val="24"/>
          <w:szCs w:val="24"/>
          <w:lang w:eastAsia="tr-TR"/>
        </w:rPr>
        <w:t xml:space="preserve">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bookmarkStart w:id="10" w:name="M9"/>
      <w:r w:rsidRPr="002A43BB">
        <w:rPr>
          <w:rFonts w:ascii="Arial" w:eastAsia="Times New Roman" w:hAnsi="Arial" w:cs="Arial"/>
          <w:b/>
          <w:bCs/>
          <w:color w:val="000000"/>
          <w:sz w:val="24"/>
          <w:szCs w:val="24"/>
          <w:lang w:eastAsia="tr-TR"/>
        </w:rPr>
        <w:t>Madde 9</w:t>
      </w:r>
      <w:bookmarkEnd w:id="10"/>
      <w:r w:rsidRPr="002A43BB">
        <w:rPr>
          <w:rFonts w:ascii="Arial" w:eastAsia="Times New Roman" w:hAnsi="Arial" w:cs="Arial"/>
          <w:b/>
          <w:bCs/>
          <w:color w:val="000000"/>
          <w:sz w:val="24"/>
          <w:szCs w:val="24"/>
          <w:lang w:eastAsia="tr-TR"/>
        </w:rPr>
        <w:t>-</w:t>
      </w:r>
      <w:r w:rsidRPr="002A43BB">
        <w:rPr>
          <w:rFonts w:ascii="Arial" w:eastAsia="Times New Roman" w:hAnsi="Arial" w:cs="Arial"/>
          <w:color w:val="000000"/>
          <w:sz w:val="24"/>
          <w:szCs w:val="24"/>
          <w:lang w:eastAsia="tr-TR"/>
        </w:rPr>
        <w:t xml:space="preserve"> Bu Karar'ı Dış Ticaret Müsteşarlığı'nın bağlı olduğu Bakan yürütür.</w:t>
      </w:r>
      <w:r w:rsidRPr="002A43BB">
        <w:rPr>
          <w:rFonts w:ascii="Arial" w:eastAsia="Times New Roman" w:hAnsi="Arial" w:cs="Arial"/>
          <w:color w:val="000000"/>
          <w:sz w:val="24"/>
          <w:szCs w:val="24"/>
          <w:lang w:eastAsia="tr-TR"/>
        </w:rPr>
        <w:br/>
      </w:r>
      <w:r w:rsidRPr="002A43BB">
        <w:rPr>
          <w:rFonts w:ascii="Arial" w:eastAsia="Times New Roman" w:hAnsi="Arial" w:cs="Arial"/>
          <w:color w:val="000000"/>
          <w:sz w:val="24"/>
          <w:szCs w:val="24"/>
          <w:lang w:eastAsia="tr-TR"/>
        </w:rPr>
        <w:br/>
      </w:r>
      <w:r w:rsidRPr="002A43BB">
        <w:rPr>
          <w:rFonts w:ascii="Arial" w:eastAsia="Times New Roman" w:hAnsi="Arial" w:cs="Arial"/>
          <w:color w:val="FF0000"/>
          <w:sz w:val="24"/>
          <w:szCs w:val="24"/>
          <w:lang w:eastAsia="tr-TR"/>
        </w:rPr>
        <w:t>EKLER</w:t>
      </w:r>
      <w:r w:rsidRPr="002A43BB">
        <w:rPr>
          <w:rFonts w:ascii="Arial" w:eastAsia="Times New Roman" w:hAnsi="Arial" w:cs="Arial"/>
          <w:color w:val="000000"/>
          <w:sz w:val="24"/>
          <w:szCs w:val="24"/>
          <w:lang w:eastAsia="tr-TR"/>
        </w:rPr>
        <w:t>:</w:t>
      </w:r>
      <w:r w:rsidRPr="002A43BB">
        <w:rPr>
          <w:rFonts w:ascii="Arial" w:eastAsia="Times New Roman" w:hAnsi="Arial" w:cs="Arial"/>
          <w:color w:val="000000"/>
          <w:sz w:val="24"/>
          <w:szCs w:val="24"/>
          <w:lang w:eastAsia="tr-TR"/>
        </w:rPr>
        <w:br/>
        <w:t>1.</w:t>
      </w:r>
      <w:r w:rsidRPr="002A43BB">
        <w:rPr>
          <w:rFonts w:ascii="Arial" w:eastAsia="Times New Roman" w:hAnsi="Arial" w:cs="Arial"/>
          <w:b/>
          <w:bCs/>
          <w:i/>
          <w:iCs/>
          <w:color w:val="008080"/>
          <w:sz w:val="24"/>
          <w:szCs w:val="24"/>
          <w:lang w:eastAsia="tr-TR"/>
        </w:rPr>
        <w:t xml:space="preserve"> </w:t>
      </w:r>
      <w:hyperlink r:id="rId17" w:anchor="EK1" w:history="1">
        <w:r w:rsidRPr="002A43BB">
          <w:rPr>
            <w:rFonts w:ascii="Arial" w:eastAsia="Times New Roman" w:hAnsi="Arial" w:cs="Arial"/>
            <w:b/>
            <w:bCs/>
            <w:i/>
            <w:iCs/>
            <w:color w:val="000080"/>
            <w:sz w:val="24"/>
            <w:szCs w:val="24"/>
            <w:u w:val="single"/>
            <w:lang w:eastAsia="tr-TR"/>
          </w:rPr>
          <w:t>İhracı Yasaklanmış Mallar, İhracı Ön İzne Bağlı Mallar listelerine ilave</w:t>
        </w:r>
      </w:hyperlink>
      <w:r w:rsidRPr="002A43BB">
        <w:rPr>
          <w:rFonts w:ascii="Arial" w:eastAsia="Times New Roman" w:hAnsi="Arial" w:cs="Arial"/>
          <w:b/>
          <w:bCs/>
          <w:i/>
          <w:iCs/>
          <w:color w:val="008080"/>
          <w:sz w:val="24"/>
          <w:szCs w:val="24"/>
          <w:lang w:eastAsia="tr-TR"/>
        </w:rPr>
        <w:t xml:space="preserve"> </w:t>
      </w:r>
      <w:proofErr w:type="gramStart"/>
      <w:r w:rsidRPr="002A43BB">
        <w:rPr>
          <w:rFonts w:ascii="Arial" w:eastAsia="Times New Roman" w:hAnsi="Arial" w:cs="Arial"/>
          <w:b/>
          <w:bCs/>
          <w:i/>
          <w:iCs/>
          <w:color w:val="008080"/>
          <w:sz w:val="24"/>
          <w:szCs w:val="24"/>
          <w:lang w:eastAsia="tr-TR"/>
        </w:rPr>
        <w:t>(</w:t>
      </w:r>
      <w:proofErr w:type="gramEnd"/>
      <w:r w:rsidRPr="002A43BB">
        <w:rPr>
          <w:rFonts w:ascii="Arial" w:eastAsia="Times New Roman" w:hAnsi="Arial" w:cs="Arial"/>
          <w:b/>
          <w:bCs/>
          <w:i/>
          <w:iCs/>
          <w:color w:val="008080"/>
          <w:sz w:val="24"/>
          <w:szCs w:val="24"/>
          <w:lang w:eastAsia="tr-TR"/>
        </w:rPr>
        <w:t xml:space="preserve">İhracı yasaklanmış veya belli kamu kurum ve kuruluşlarının ön iznine bağlanmış olan mallar listesi </w:t>
      </w:r>
      <w:hyperlink r:id="rId18" w:history="1">
        <w:r w:rsidRPr="002A43BB">
          <w:rPr>
            <w:rFonts w:ascii="Arial" w:eastAsia="Times New Roman" w:hAnsi="Arial" w:cs="Arial"/>
            <w:b/>
            <w:bCs/>
            <w:i/>
            <w:iCs/>
            <w:color w:val="000080"/>
            <w:sz w:val="24"/>
            <w:szCs w:val="24"/>
            <w:u w:val="single"/>
            <w:lang w:eastAsia="tr-TR"/>
          </w:rPr>
          <w:t>İhracı Yasak ve Ön İzne Bağlı Mallara İlişkin Tebliğinde (İhracat 96/31)</w:t>
        </w:r>
      </w:hyperlink>
      <w:r w:rsidRPr="002A43BB">
        <w:rPr>
          <w:rFonts w:ascii="Arial" w:eastAsia="Times New Roman" w:hAnsi="Arial" w:cs="Arial"/>
          <w:b/>
          <w:bCs/>
          <w:i/>
          <w:iCs/>
          <w:color w:val="008080"/>
          <w:sz w:val="24"/>
          <w:szCs w:val="24"/>
          <w:lang w:eastAsia="tr-TR"/>
        </w:rPr>
        <w:t xml:space="preserve"> yer almaktadır. (Mevzuat Net)</w:t>
      </w:r>
      <w:proofErr w:type="gramStart"/>
      <w:r w:rsidRPr="002A43BB">
        <w:rPr>
          <w:rFonts w:ascii="Arial" w:eastAsia="Times New Roman" w:hAnsi="Arial" w:cs="Arial"/>
          <w:b/>
          <w:bCs/>
          <w:i/>
          <w:iCs/>
          <w:color w:val="008080"/>
          <w:sz w:val="24"/>
          <w:szCs w:val="24"/>
          <w:lang w:eastAsia="tr-TR"/>
        </w:rPr>
        <w:t>)</w:t>
      </w:r>
      <w:proofErr w:type="gramEnd"/>
    </w:p>
    <w:p w:rsidR="002A43BB" w:rsidRPr="002A43BB" w:rsidRDefault="002A43BB" w:rsidP="002A43BB">
      <w:pPr>
        <w:spacing w:after="0"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pict>
          <v:rect id="_x0000_i1025" style="width:0;height:1.5pt" o:hralign="center" o:hrstd="t" o:hr="t" fillcolor="#a0a0a0" stroked="f"/>
        </w:pic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bookmarkStart w:id="11" w:name="EK1"/>
      <w:bookmarkEnd w:id="11"/>
      <w:r w:rsidRPr="002A43BB">
        <w:rPr>
          <w:rFonts w:ascii="Arial" w:eastAsia="Times New Roman" w:hAnsi="Arial" w:cs="Arial"/>
          <w:b/>
          <w:bCs/>
          <w:i/>
          <w:iCs/>
          <w:color w:val="FF0000"/>
          <w:sz w:val="24"/>
          <w:szCs w:val="24"/>
          <w:lang w:eastAsia="tr-TR"/>
        </w:rPr>
        <w:t>EK I</w:t>
      </w:r>
      <w:r w:rsidRPr="002A43BB">
        <w:rPr>
          <w:rFonts w:ascii="Arial" w:eastAsia="Times New Roman" w:hAnsi="Arial" w:cs="Arial"/>
          <w:i/>
          <w:iCs/>
          <w:color w:val="008080"/>
          <w:sz w:val="24"/>
          <w:szCs w:val="24"/>
          <w:lang w:eastAsia="tr-TR"/>
        </w:rPr>
        <w:br/>
      </w:r>
      <w:r w:rsidRPr="002A43BB">
        <w:rPr>
          <w:rFonts w:ascii="Arial" w:eastAsia="Times New Roman" w:hAnsi="Arial" w:cs="Arial"/>
          <w:color w:val="000000"/>
          <w:sz w:val="24"/>
          <w:szCs w:val="24"/>
          <w:lang w:eastAsia="tr-TR"/>
        </w:rPr>
        <w:t>A</w:t>
      </w:r>
      <w:proofErr w:type="gramStart"/>
      <w:r w:rsidRPr="002A43BB">
        <w:rPr>
          <w:rFonts w:ascii="Arial" w:eastAsia="Times New Roman" w:hAnsi="Arial" w:cs="Arial"/>
          <w:color w:val="000000"/>
          <w:sz w:val="24"/>
          <w:szCs w:val="24"/>
          <w:lang w:eastAsia="tr-TR"/>
        </w:rPr>
        <w:t>)</w:t>
      </w:r>
      <w:proofErr w:type="gramEnd"/>
      <w:r w:rsidRPr="002A43BB">
        <w:rPr>
          <w:rFonts w:ascii="Arial" w:eastAsia="Times New Roman" w:hAnsi="Arial" w:cs="Arial"/>
          <w:color w:val="000000"/>
          <w:sz w:val="24"/>
          <w:szCs w:val="24"/>
          <w:lang w:eastAsia="tr-TR"/>
        </w:rPr>
        <w:t xml:space="preserve"> </w:t>
      </w:r>
      <w:hyperlink r:id="rId19" w:anchor="EK I (İhracı Yasak Mallar Listesi)" w:history="1">
        <w:r w:rsidRPr="002A43BB">
          <w:rPr>
            <w:rFonts w:ascii="Arial" w:eastAsia="Times New Roman" w:hAnsi="Arial" w:cs="Arial"/>
            <w:color w:val="000080"/>
            <w:sz w:val="24"/>
            <w:szCs w:val="24"/>
            <w:u w:val="single"/>
            <w:lang w:eastAsia="tr-TR"/>
          </w:rPr>
          <w:t>KANUN, KARARNAME VE ULUSLARARASI ANLAŞMALARLA İHRACI YASAKLANMIŞ OLAN MALLAR</w:t>
        </w:r>
      </w:hyperlink>
      <w:r w:rsidRPr="002A43BB">
        <w:rPr>
          <w:rFonts w:ascii="Arial" w:eastAsia="Times New Roman" w:hAnsi="Arial" w:cs="Arial"/>
          <w:color w:val="000000"/>
          <w:sz w:val="24"/>
          <w:szCs w:val="24"/>
          <w:lang w:eastAsia="tr-TR"/>
        </w:rPr>
        <w:t xml:space="preserve"> GRUBUNA İLAVE EDİLEN MADDELER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lastRenderedPageBreak/>
        <w:t>1- 11.8.1995 tarih ve 22371 sayılı Resmi Gazete'de yayımlanan Doğal Çiçek Soğanlarının Sökümü, Üretimi ve İhracatına Ait Yönetmelik kapsamında; ihracatı yasak olan doğal çiçek soğanları.</w:t>
      </w:r>
    </w:p>
    <w:p w:rsidR="002A43BB" w:rsidRPr="002A43BB" w:rsidRDefault="002A43BB" w:rsidP="002A43BB">
      <w:pPr>
        <w:pBdr>
          <w:bottom w:val="single" w:sz="6" w:space="1" w:color="auto"/>
        </w:pBdr>
        <w:spacing w:after="0" w:line="240" w:lineRule="auto"/>
        <w:jc w:val="center"/>
        <w:rPr>
          <w:rFonts w:ascii="Arial" w:eastAsia="Times New Roman" w:hAnsi="Arial" w:cs="Arial"/>
          <w:vanish/>
          <w:sz w:val="16"/>
          <w:szCs w:val="16"/>
          <w:lang w:eastAsia="tr-TR"/>
        </w:rPr>
      </w:pPr>
      <w:r w:rsidRPr="002A43BB">
        <w:rPr>
          <w:rFonts w:ascii="Arial" w:eastAsia="Times New Roman" w:hAnsi="Arial" w:cs="Arial"/>
          <w:vanish/>
          <w:sz w:val="16"/>
          <w:szCs w:val="16"/>
          <w:lang w:eastAsia="tr-TR"/>
        </w:rPr>
        <w:t>Formun Üstü</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2- Odun</w:t>
      </w:r>
    </w:p>
    <w:p w:rsidR="002A43BB" w:rsidRPr="002A43BB" w:rsidRDefault="002A43BB" w:rsidP="002A43BB">
      <w:pPr>
        <w:pBdr>
          <w:top w:val="single" w:sz="6" w:space="1" w:color="auto"/>
        </w:pBdr>
        <w:spacing w:after="0" w:line="240" w:lineRule="auto"/>
        <w:jc w:val="center"/>
        <w:rPr>
          <w:rFonts w:ascii="Arial" w:eastAsia="Times New Roman" w:hAnsi="Arial" w:cs="Arial"/>
          <w:vanish/>
          <w:sz w:val="16"/>
          <w:szCs w:val="16"/>
          <w:lang w:eastAsia="tr-TR"/>
        </w:rPr>
      </w:pPr>
      <w:r w:rsidRPr="002A43BB">
        <w:rPr>
          <w:rFonts w:ascii="Arial" w:eastAsia="Times New Roman" w:hAnsi="Arial" w:cs="Arial"/>
          <w:vanish/>
          <w:sz w:val="16"/>
          <w:szCs w:val="16"/>
          <w:lang w:eastAsia="tr-TR"/>
        </w:rPr>
        <w:t>Formun Altı</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3- Sığla ( </w:t>
      </w:r>
      <w:proofErr w:type="spellStart"/>
      <w:r w:rsidRPr="002A43BB">
        <w:rPr>
          <w:rFonts w:ascii="Arial" w:eastAsia="Times New Roman" w:hAnsi="Arial" w:cs="Arial"/>
          <w:color w:val="000000"/>
          <w:sz w:val="24"/>
          <w:szCs w:val="24"/>
          <w:lang w:eastAsia="tr-TR"/>
        </w:rPr>
        <w:t>liquidambar</w:t>
      </w:r>
      <w:proofErr w:type="spellEnd"/>
      <w:r w:rsidRPr="002A43BB">
        <w:rPr>
          <w:rFonts w:ascii="Arial" w:eastAsia="Times New Roman" w:hAnsi="Arial" w:cs="Arial"/>
          <w:color w:val="000000"/>
          <w:sz w:val="24"/>
          <w:szCs w:val="24"/>
          <w:lang w:eastAsia="tr-TR"/>
        </w:rPr>
        <w:t xml:space="preserve"> </w:t>
      </w:r>
      <w:proofErr w:type="spellStart"/>
      <w:r w:rsidRPr="002A43BB">
        <w:rPr>
          <w:rFonts w:ascii="Arial" w:eastAsia="Times New Roman" w:hAnsi="Arial" w:cs="Arial"/>
          <w:color w:val="000000"/>
          <w:sz w:val="24"/>
          <w:szCs w:val="24"/>
          <w:lang w:eastAsia="tr-TR"/>
        </w:rPr>
        <w:t>orientalis</w:t>
      </w:r>
      <w:proofErr w:type="spellEnd"/>
      <w:r w:rsidRPr="002A43BB">
        <w:rPr>
          <w:rFonts w:ascii="Arial" w:eastAsia="Times New Roman" w:hAnsi="Arial" w:cs="Arial"/>
          <w:color w:val="000000"/>
          <w:sz w:val="24"/>
          <w:szCs w:val="24"/>
          <w:lang w:eastAsia="tr-TR"/>
        </w:rPr>
        <w:t xml:space="preserve"> )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4- </w:t>
      </w:r>
      <w:proofErr w:type="spellStart"/>
      <w:r w:rsidRPr="002A43BB">
        <w:rPr>
          <w:rFonts w:ascii="Arial" w:eastAsia="Times New Roman" w:hAnsi="Arial" w:cs="Arial"/>
          <w:color w:val="000000"/>
          <w:sz w:val="24"/>
          <w:szCs w:val="24"/>
          <w:lang w:eastAsia="tr-TR"/>
        </w:rPr>
        <w:t>Yalankoz</w:t>
      </w:r>
      <w:proofErr w:type="spellEnd"/>
      <w:r w:rsidRPr="002A43BB">
        <w:rPr>
          <w:rFonts w:ascii="Arial" w:eastAsia="Times New Roman" w:hAnsi="Arial" w:cs="Arial"/>
          <w:color w:val="000000"/>
          <w:sz w:val="24"/>
          <w:szCs w:val="24"/>
          <w:lang w:eastAsia="tr-TR"/>
        </w:rPr>
        <w:t xml:space="preserve"> ( </w:t>
      </w:r>
      <w:proofErr w:type="spellStart"/>
      <w:r w:rsidRPr="002A43BB">
        <w:rPr>
          <w:rFonts w:ascii="Arial" w:eastAsia="Times New Roman" w:hAnsi="Arial" w:cs="Arial"/>
          <w:color w:val="000000"/>
          <w:sz w:val="24"/>
          <w:szCs w:val="24"/>
          <w:lang w:eastAsia="tr-TR"/>
        </w:rPr>
        <w:t>Pterocarya</w:t>
      </w:r>
      <w:proofErr w:type="spellEnd"/>
      <w:r w:rsidRPr="002A43BB">
        <w:rPr>
          <w:rFonts w:ascii="Arial" w:eastAsia="Times New Roman" w:hAnsi="Arial" w:cs="Arial"/>
          <w:color w:val="000000"/>
          <w:sz w:val="24"/>
          <w:szCs w:val="24"/>
          <w:lang w:eastAsia="tr-TR"/>
        </w:rPr>
        <w:t xml:space="preserve"> </w:t>
      </w:r>
      <w:proofErr w:type="spellStart"/>
      <w:r w:rsidRPr="002A43BB">
        <w:rPr>
          <w:rFonts w:ascii="Arial" w:eastAsia="Times New Roman" w:hAnsi="Arial" w:cs="Arial"/>
          <w:color w:val="000000"/>
          <w:sz w:val="24"/>
          <w:szCs w:val="24"/>
          <w:lang w:eastAsia="tr-TR"/>
        </w:rPr>
        <w:t>carpinifolia</w:t>
      </w:r>
      <w:proofErr w:type="spellEnd"/>
      <w:r w:rsidRPr="002A43BB">
        <w:rPr>
          <w:rFonts w:ascii="Arial" w:eastAsia="Times New Roman" w:hAnsi="Arial" w:cs="Arial"/>
          <w:color w:val="000000"/>
          <w:sz w:val="24"/>
          <w:szCs w:val="24"/>
          <w:lang w:eastAsia="tr-TR"/>
        </w:rPr>
        <w:t xml:space="preserve"> )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5- Datça hurması ( </w:t>
      </w:r>
      <w:proofErr w:type="spellStart"/>
      <w:r w:rsidRPr="002A43BB">
        <w:rPr>
          <w:rFonts w:ascii="Arial" w:eastAsia="Times New Roman" w:hAnsi="Arial" w:cs="Arial"/>
          <w:color w:val="000000"/>
          <w:sz w:val="24"/>
          <w:szCs w:val="24"/>
          <w:lang w:eastAsia="tr-TR"/>
        </w:rPr>
        <w:t>Phoenix</w:t>
      </w:r>
      <w:proofErr w:type="spellEnd"/>
      <w:r w:rsidRPr="002A43BB">
        <w:rPr>
          <w:rFonts w:ascii="Arial" w:eastAsia="Times New Roman" w:hAnsi="Arial" w:cs="Arial"/>
          <w:color w:val="000000"/>
          <w:sz w:val="24"/>
          <w:szCs w:val="24"/>
          <w:lang w:eastAsia="tr-TR"/>
        </w:rPr>
        <w:t xml:space="preserve"> </w:t>
      </w:r>
      <w:proofErr w:type="spellStart"/>
      <w:r w:rsidRPr="002A43BB">
        <w:rPr>
          <w:rFonts w:ascii="Arial" w:eastAsia="Times New Roman" w:hAnsi="Arial" w:cs="Arial"/>
          <w:color w:val="000000"/>
          <w:sz w:val="24"/>
          <w:szCs w:val="24"/>
          <w:lang w:eastAsia="tr-TR"/>
        </w:rPr>
        <w:t>The</w:t>
      </w:r>
      <w:proofErr w:type="spellEnd"/>
      <w:r w:rsidRPr="002A43BB">
        <w:rPr>
          <w:rFonts w:ascii="Arial" w:eastAsia="Times New Roman" w:hAnsi="Arial" w:cs="Arial"/>
          <w:color w:val="000000"/>
          <w:sz w:val="24"/>
          <w:szCs w:val="24"/>
          <w:lang w:eastAsia="tr-TR"/>
        </w:rPr>
        <w:t xml:space="preserve"> </w:t>
      </w:r>
      <w:proofErr w:type="spellStart"/>
      <w:r w:rsidRPr="002A43BB">
        <w:rPr>
          <w:rFonts w:ascii="Arial" w:eastAsia="Times New Roman" w:hAnsi="Arial" w:cs="Arial"/>
          <w:color w:val="000000"/>
          <w:sz w:val="24"/>
          <w:szCs w:val="24"/>
          <w:lang w:eastAsia="tr-TR"/>
        </w:rPr>
        <w:t>Ophrasti</w:t>
      </w:r>
      <w:proofErr w:type="spellEnd"/>
      <w:r w:rsidRPr="002A43BB">
        <w:rPr>
          <w:rFonts w:ascii="Arial" w:eastAsia="Times New Roman" w:hAnsi="Arial" w:cs="Arial"/>
          <w:color w:val="000000"/>
          <w:sz w:val="24"/>
          <w:szCs w:val="24"/>
          <w:lang w:eastAsia="tr-TR"/>
        </w:rPr>
        <w:t xml:space="preserve"> </w:t>
      </w:r>
      <w:proofErr w:type="spellStart"/>
      <w:r w:rsidRPr="002A43BB">
        <w:rPr>
          <w:rFonts w:ascii="Arial" w:eastAsia="Times New Roman" w:hAnsi="Arial" w:cs="Arial"/>
          <w:color w:val="000000"/>
          <w:sz w:val="24"/>
          <w:szCs w:val="24"/>
          <w:lang w:eastAsia="tr-TR"/>
        </w:rPr>
        <w:t>crenter</w:t>
      </w:r>
      <w:proofErr w:type="spellEnd"/>
      <w:r w:rsidRPr="002A43BB">
        <w:rPr>
          <w:rFonts w:ascii="Arial" w:eastAsia="Times New Roman" w:hAnsi="Arial" w:cs="Arial"/>
          <w:color w:val="000000"/>
          <w:sz w:val="24"/>
          <w:szCs w:val="24"/>
          <w:lang w:eastAsia="tr-TR"/>
        </w:rPr>
        <w:t xml:space="preserve">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B) </w:t>
      </w:r>
      <w:hyperlink r:id="rId20" w:anchor="EK II (İhracı Ön İzne Bağlı Mallar Listesi)" w:history="1">
        <w:r w:rsidRPr="002A43BB">
          <w:rPr>
            <w:rFonts w:ascii="Arial" w:eastAsia="Times New Roman" w:hAnsi="Arial" w:cs="Arial"/>
            <w:color w:val="000080"/>
            <w:sz w:val="24"/>
            <w:szCs w:val="24"/>
            <w:u w:val="single"/>
            <w:lang w:eastAsia="tr-TR"/>
          </w:rPr>
          <w:t>KANUN, KARARNAME VE ULUSLARARASI ANLAŞMALARLA İHRACI BELLİ BİR MERCİİN ÖN İZNİNE BAĞLI MALLAR</w:t>
        </w:r>
      </w:hyperlink>
      <w:r w:rsidRPr="002A43BB">
        <w:rPr>
          <w:rFonts w:ascii="Arial" w:eastAsia="Times New Roman" w:hAnsi="Arial" w:cs="Arial"/>
          <w:color w:val="000000"/>
          <w:sz w:val="24"/>
          <w:szCs w:val="24"/>
          <w:lang w:eastAsia="tr-TR"/>
        </w:rPr>
        <w:t xml:space="preserve"> GRUBUNA İLAVE EDİLEN MADDELER</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1- 11.8.1995 tarih ve 22371 sayılı Resmi Gazete'de yayımlanan Doğal Çiçek Soğanlarının Sökümü, Üretimi ve İhracatına Ait Yönetmelik kapsamında; ihracat amacıyla doğadan elde edilmesi kontenjanla veya başka herhangi bir kayıtla sınırlandırılan doğal çiçek soğanları ( Tarım ve </w:t>
      </w:r>
      <w:proofErr w:type="spellStart"/>
      <w:r w:rsidRPr="002A43BB">
        <w:rPr>
          <w:rFonts w:ascii="Arial" w:eastAsia="Times New Roman" w:hAnsi="Arial" w:cs="Arial"/>
          <w:color w:val="000000"/>
          <w:sz w:val="24"/>
          <w:szCs w:val="24"/>
          <w:lang w:eastAsia="tr-TR"/>
        </w:rPr>
        <w:t>Köyişleri</w:t>
      </w:r>
      <w:proofErr w:type="spellEnd"/>
      <w:r w:rsidRPr="002A43BB">
        <w:rPr>
          <w:rFonts w:ascii="Arial" w:eastAsia="Times New Roman" w:hAnsi="Arial" w:cs="Arial"/>
          <w:color w:val="000000"/>
          <w:sz w:val="24"/>
          <w:szCs w:val="24"/>
          <w:lang w:eastAsia="tr-TR"/>
        </w:rPr>
        <w:t xml:space="preserve"> Bakanlığı). </w:t>
      </w:r>
    </w:p>
    <w:p w:rsidR="002A43BB" w:rsidRPr="002A43BB" w:rsidRDefault="002A43BB" w:rsidP="002A43BB">
      <w:pPr>
        <w:spacing w:before="100" w:beforeAutospacing="1" w:after="100" w:afterAutospacing="1" w:line="240" w:lineRule="auto"/>
        <w:jc w:val="both"/>
        <w:rPr>
          <w:rFonts w:ascii="Arial" w:eastAsia="Times New Roman" w:hAnsi="Arial" w:cs="Arial"/>
          <w:color w:val="000000"/>
          <w:sz w:val="24"/>
          <w:szCs w:val="24"/>
          <w:lang w:eastAsia="tr-TR"/>
        </w:rPr>
      </w:pPr>
      <w:r w:rsidRPr="002A43BB">
        <w:rPr>
          <w:rFonts w:ascii="Arial" w:eastAsia="Times New Roman" w:hAnsi="Arial" w:cs="Arial"/>
          <w:color w:val="000000"/>
          <w:sz w:val="24"/>
          <w:szCs w:val="24"/>
          <w:lang w:eastAsia="tr-TR"/>
        </w:rPr>
        <w:t xml:space="preserve">2- Damızlık büyük ve küçükbaş hayvan ( Tarım ve </w:t>
      </w:r>
      <w:proofErr w:type="spellStart"/>
      <w:r w:rsidRPr="002A43BB">
        <w:rPr>
          <w:rFonts w:ascii="Arial" w:eastAsia="Times New Roman" w:hAnsi="Arial" w:cs="Arial"/>
          <w:color w:val="000000"/>
          <w:sz w:val="24"/>
          <w:szCs w:val="24"/>
          <w:lang w:eastAsia="tr-TR"/>
        </w:rPr>
        <w:t>Köyişleri</w:t>
      </w:r>
      <w:proofErr w:type="spellEnd"/>
      <w:r w:rsidRPr="002A43BB">
        <w:rPr>
          <w:rFonts w:ascii="Arial" w:eastAsia="Times New Roman" w:hAnsi="Arial" w:cs="Arial"/>
          <w:color w:val="000000"/>
          <w:sz w:val="24"/>
          <w:szCs w:val="24"/>
          <w:lang w:eastAsia="tr-TR"/>
        </w:rPr>
        <w:t xml:space="preserve"> Bakanlığı).</w:t>
      </w:r>
    </w:p>
    <w:sectPr w:rsidR="002A43BB" w:rsidRPr="002A43BB" w:rsidSect="005B3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71CFF"/>
    <w:multiLevelType w:val="multilevel"/>
    <w:tmpl w:val="3B78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43BB"/>
    <w:rsid w:val="002A43BB"/>
    <w:rsid w:val="005B38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53"/>
  </w:style>
  <w:style w:type="paragraph" w:styleId="Balk4">
    <w:name w:val="heading 4"/>
    <w:basedOn w:val="Normal"/>
    <w:link w:val="Balk4Char"/>
    <w:uiPriority w:val="9"/>
    <w:qFormat/>
    <w:rsid w:val="002A43B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A43BB"/>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2A43BB"/>
    <w:rPr>
      <w:color w:val="000080"/>
      <w:u w:val="single"/>
    </w:rPr>
  </w:style>
  <w:style w:type="paragraph" w:styleId="NormalWeb">
    <w:name w:val="Normal (Web)"/>
    <w:basedOn w:val="Normal"/>
    <w:uiPriority w:val="99"/>
    <w:semiHidden/>
    <w:unhideWhenUsed/>
    <w:rsid w:val="002A43BB"/>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43BB"/>
    <w:rPr>
      <w:b/>
      <w:bCs/>
    </w:rPr>
  </w:style>
  <w:style w:type="paragraph" w:styleId="z-Formunst">
    <w:name w:val="HTML Top of Form"/>
    <w:basedOn w:val="Normal"/>
    <w:next w:val="Normal"/>
    <w:link w:val="z-FormunstChar"/>
    <w:hidden/>
    <w:uiPriority w:val="99"/>
    <w:semiHidden/>
    <w:unhideWhenUsed/>
    <w:rsid w:val="002A43B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A43BB"/>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2A43B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A43BB"/>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651955038">
      <w:bodyDiv w:val="1"/>
      <w:marLeft w:val="120"/>
      <w:marRight w:val="120"/>
      <w:marTop w:val="0"/>
      <w:marBottom w:val="0"/>
      <w:divBdr>
        <w:top w:val="none" w:sz="0" w:space="0" w:color="auto"/>
        <w:left w:val="none" w:sz="0" w:space="0" w:color="auto"/>
        <w:bottom w:val="none" w:sz="0" w:space="0" w:color="auto"/>
        <w:right w:val="none" w:sz="0" w:space="0" w:color="auto"/>
      </w:divBdr>
      <w:divsChild>
        <w:div w:id="997686885">
          <w:marLeft w:val="0"/>
          <w:marRight w:val="0"/>
          <w:marTop w:val="0"/>
          <w:marBottom w:val="0"/>
          <w:divBdr>
            <w:top w:val="none" w:sz="0" w:space="0" w:color="auto"/>
            <w:left w:val="none" w:sz="0" w:space="0" w:color="auto"/>
            <w:bottom w:val="none" w:sz="0" w:space="0" w:color="auto"/>
            <w:right w:val="none" w:sz="0" w:space="0" w:color="auto"/>
          </w:divBdr>
          <w:divsChild>
            <w:div w:id="2075617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kambiyo/tcmb/transitticaret.aspx" TargetMode="External"/><Relationship Id="rId13" Type="http://schemas.openxmlformats.org/officeDocument/2006/relationships/hyperlink" Target="http://www.mevzuat.net/ihracat/2004/ihr200412.aspx" TargetMode="External"/><Relationship Id="rId18" Type="http://schemas.openxmlformats.org/officeDocument/2006/relationships/hyperlink" Target="http://www.mevzuat.net/ihracat/ihr9631.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evzuat.net/ihracat/2007/ihr200706.aspx" TargetMode="External"/><Relationship Id="rId12" Type="http://schemas.openxmlformats.org/officeDocument/2006/relationships/hyperlink" Target="http://www.mevzuat.net/ihracat/2010/ihr201005.aspx" TargetMode="External"/><Relationship Id="rId17" Type="http://schemas.openxmlformats.org/officeDocument/2006/relationships/hyperlink" Target="http://www.mevzuat.net/ihracat/ih957623.aspx" TargetMode="External"/><Relationship Id="rId2" Type="http://schemas.openxmlformats.org/officeDocument/2006/relationships/styles" Target="styles.xml"/><Relationship Id="rId16" Type="http://schemas.openxmlformats.org/officeDocument/2006/relationships/hyperlink" Target="http://www.mevzuat.net/ihracat/ih957623.aspx" TargetMode="External"/><Relationship Id="rId20" Type="http://schemas.openxmlformats.org/officeDocument/2006/relationships/hyperlink" Target="http://www.mevzuat.net/ihracat/ihr9631.aspx" TargetMode="External"/><Relationship Id="rId1" Type="http://schemas.openxmlformats.org/officeDocument/2006/relationships/numbering" Target="numbering.xml"/><Relationship Id="rId6" Type="http://schemas.openxmlformats.org/officeDocument/2006/relationships/hyperlink" Target="http://www.mevzuat.net/ihracat/2008/ihr200810.aspx" TargetMode="External"/><Relationship Id="rId11" Type="http://schemas.openxmlformats.org/officeDocument/2006/relationships/hyperlink" Target="http://www.mevzuat.net/ithalat/2008/anlasmalar200801.aspx" TargetMode="External"/><Relationship Id="rId5" Type="http://schemas.openxmlformats.org/officeDocument/2006/relationships/hyperlink" Target="http://www.mevzuat.net/ihracat/2006/ihr200607.aspx" TargetMode="External"/><Relationship Id="rId15" Type="http://schemas.openxmlformats.org/officeDocument/2006/relationships/hyperlink" Target="http://www.mevzuat.net/ihracat/ihr9631.aspx" TargetMode="External"/><Relationship Id="rId10" Type="http://schemas.openxmlformats.org/officeDocument/2006/relationships/hyperlink" Target="http://www.mevzuat.net/ihracat/2008/ihr200809.aspx" TargetMode="External"/><Relationship Id="rId19" Type="http://schemas.openxmlformats.org/officeDocument/2006/relationships/hyperlink" Target="http://www.mevzuat.net/ihracat/ihr9631.aspx" TargetMode="External"/><Relationship Id="rId4" Type="http://schemas.openxmlformats.org/officeDocument/2006/relationships/webSettings" Target="webSettings.xml"/><Relationship Id="rId9" Type="http://schemas.openxmlformats.org/officeDocument/2006/relationships/hyperlink" Target="http://www.mevzuat.net/ihracat/2008/ihr200812.aspx" TargetMode="External"/><Relationship Id="rId14" Type="http://schemas.openxmlformats.org/officeDocument/2006/relationships/hyperlink" Target="http://www.mevzuat.net/ihracat/bk8813384.aspx"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7286</Characters>
  <Application>Microsoft Office Word</Application>
  <DocSecurity>0</DocSecurity>
  <Lines>60</Lines>
  <Paragraphs>17</Paragraphs>
  <ScaleCrop>false</ScaleCrop>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DEMİREL</dc:creator>
  <cp:lastModifiedBy>Okan DEMİREL</cp:lastModifiedBy>
  <cp:revision>1</cp:revision>
  <dcterms:created xsi:type="dcterms:W3CDTF">2011-02-18T15:17:00Z</dcterms:created>
  <dcterms:modified xsi:type="dcterms:W3CDTF">2011-02-18T15:17:00Z</dcterms:modified>
</cp:coreProperties>
</file>